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605DD" w14:textId="77777777" w:rsidR="004560DD" w:rsidRDefault="00602E6C">
      <w:pPr>
        <w:spacing w:line="240" w:lineRule="auto"/>
        <w:jc w:val="center"/>
        <w:rPr>
          <w:b/>
          <w:sz w:val="24"/>
          <w:szCs w:val="24"/>
        </w:rPr>
      </w:pPr>
      <w:r>
        <w:rPr>
          <w:b/>
          <w:sz w:val="24"/>
          <w:szCs w:val="24"/>
        </w:rPr>
        <w:t xml:space="preserve"> Month One: Activities 1-7</w:t>
      </w:r>
    </w:p>
    <w:p w14:paraId="287BB8DE" w14:textId="77777777" w:rsidR="004560DD" w:rsidRDefault="004560DD">
      <w:pPr>
        <w:spacing w:line="240" w:lineRule="auto"/>
        <w:jc w:val="center"/>
        <w:rPr>
          <w:b/>
          <w:sz w:val="24"/>
          <w:szCs w:val="24"/>
        </w:rPr>
      </w:pPr>
    </w:p>
    <w:tbl>
      <w:tblPr>
        <w:tblStyle w:val="a"/>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0"/>
        <w:gridCol w:w="7200"/>
      </w:tblGrid>
      <w:tr w:rsidR="004560DD" w14:paraId="34B9F0EF" w14:textId="77777777">
        <w:trPr>
          <w:trHeight w:val="30"/>
        </w:trPr>
        <w:tc>
          <w:tcPr>
            <w:tcW w:w="2370" w:type="dxa"/>
            <w:shd w:val="clear" w:color="auto" w:fill="auto"/>
            <w:tcMar>
              <w:top w:w="0" w:type="dxa"/>
              <w:left w:w="108" w:type="dxa"/>
              <w:bottom w:w="0" w:type="dxa"/>
              <w:right w:w="108" w:type="dxa"/>
            </w:tcMar>
          </w:tcPr>
          <w:p w14:paraId="2D6FDE5D" w14:textId="77777777" w:rsidR="004560DD" w:rsidRDefault="00602E6C">
            <w:pPr>
              <w:spacing w:line="240" w:lineRule="auto"/>
              <w:rPr>
                <w:sz w:val="24"/>
                <w:szCs w:val="24"/>
              </w:rPr>
            </w:pPr>
            <w:r>
              <w:rPr>
                <w:sz w:val="24"/>
                <w:szCs w:val="24"/>
              </w:rPr>
              <w:t xml:space="preserve">Activity Number </w:t>
            </w:r>
          </w:p>
          <w:p w14:paraId="37B254BA" w14:textId="77777777" w:rsidR="004560DD" w:rsidRDefault="00602E6C">
            <w:pPr>
              <w:spacing w:line="240" w:lineRule="auto"/>
              <w:rPr>
                <w:sz w:val="24"/>
                <w:szCs w:val="24"/>
              </w:rPr>
            </w:pPr>
            <w:r>
              <w:rPr>
                <w:sz w:val="24"/>
                <w:szCs w:val="24"/>
              </w:rPr>
              <w:t>Time Requirement</w:t>
            </w:r>
          </w:p>
        </w:tc>
        <w:tc>
          <w:tcPr>
            <w:tcW w:w="7200" w:type="dxa"/>
            <w:shd w:val="clear" w:color="auto" w:fill="auto"/>
            <w:tcMar>
              <w:top w:w="0" w:type="dxa"/>
              <w:left w:w="108" w:type="dxa"/>
              <w:bottom w:w="0" w:type="dxa"/>
              <w:right w:w="108" w:type="dxa"/>
            </w:tcMar>
          </w:tcPr>
          <w:p w14:paraId="4F692D39" w14:textId="77777777" w:rsidR="004560DD" w:rsidRDefault="00602E6C">
            <w:pPr>
              <w:spacing w:line="240" w:lineRule="auto"/>
              <w:rPr>
                <w:sz w:val="24"/>
                <w:szCs w:val="24"/>
              </w:rPr>
            </w:pPr>
            <w:r>
              <w:rPr>
                <w:sz w:val="24"/>
                <w:szCs w:val="24"/>
              </w:rPr>
              <w:t>ONE</w:t>
            </w:r>
          </w:p>
          <w:p w14:paraId="10F8D2C1" w14:textId="77777777" w:rsidR="004560DD" w:rsidRDefault="00602E6C">
            <w:pPr>
              <w:spacing w:line="240" w:lineRule="auto"/>
              <w:rPr>
                <w:sz w:val="24"/>
                <w:szCs w:val="24"/>
              </w:rPr>
            </w:pPr>
            <w:r>
              <w:rPr>
                <w:sz w:val="24"/>
                <w:szCs w:val="24"/>
              </w:rPr>
              <w:t>2 Days</w:t>
            </w:r>
          </w:p>
        </w:tc>
      </w:tr>
      <w:tr w:rsidR="004560DD" w14:paraId="7AF8776B" w14:textId="77777777">
        <w:tc>
          <w:tcPr>
            <w:tcW w:w="2370" w:type="dxa"/>
            <w:shd w:val="clear" w:color="auto" w:fill="auto"/>
            <w:tcMar>
              <w:top w:w="0" w:type="dxa"/>
              <w:left w:w="108" w:type="dxa"/>
              <w:bottom w:w="0" w:type="dxa"/>
              <w:right w:w="108" w:type="dxa"/>
            </w:tcMar>
          </w:tcPr>
          <w:p w14:paraId="5C5CCADA" w14:textId="77777777" w:rsidR="004560DD" w:rsidRDefault="00602E6C">
            <w:pPr>
              <w:spacing w:line="240" w:lineRule="auto"/>
              <w:rPr>
                <w:sz w:val="24"/>
                <w:szCs w:val="24"/>
              </w:rPr>
            </w:pPr>
            <w:r>
              <w:rPr>
                <w:sz w:val="24"/>
                <w:szCs w:val="24"/>
              </w:rPr>
              <w:t>Title</w:t>
            </w:r>
          </w:p>
        </w:tc>
        <w:tc>
          <w:tcPr>
            <w:tcW w:w="7200" w:type="dxa"/>
            <w:shd w:val="clear" w:color="auto" w:fill="auto"/>
            <w:tcMar>
              <w:top w:w="0" w:type="dxa"/>
              <w:left w:w="108" w:type="dxa"/>
              <w:bottom w:w="0" w:type="dxa"/>
              <w:right w:w="108" w:type="dxa"/>
            </w:tcMar>
          </w:tcPr>
          <w:p w14:paraId="6EDEF8B7" w14:textId="77777777" w:rsidR="004560DD" w:rsidRDefault="00602E6C">
            <w:pPr>
              <w:spacing w:line="240" w:lineRule="auto"/>
              <w:rPr>
                <w:sz w:val="24"/>
                <w:szCs w:val="24"/>
              </w:rPr>
            </w:pPr>
            <w:r>
              <w:rPr>
                <w:sz w:val="24"/>
                <w:szCs w:val="24"/>
              </w:rPr>
              <w:t>Horse Racing History</w:t>
            </w:r>
          </w:p>
        </w:tc>
      </w:tr>
      <w:tr w:rsidR="004560DD" w14:paraId="26DADE3D" w14:textId="77777777">
        <w:tc>
          <w:tcPr>
            <w:tcW w:w="2370" w:type="dxa"/>
            <w:shd w:val="clear" w:color="auto" w:fill="auto"/>
            <w:tcMar>
              <w:top w:w="0" w:type="dxa"/>
              <w:left w:w="108" w:type="dxa"/>
              <w:bottom w:w="0" w:type="dxa"/>
              <w:right w:w="108" w:type="dxa"/>
            </w:tcMar>
          </w:tcPr>
          <w:p w14:paraId="290A364A" w14:textId="77777777" w:rsidR="004560DD" w:rsidRDefault="00602E6C">
            <w:pPr>
              <w:spacing w:line="240" w:lineRule="auto"/>
              <w:rPr>
                <w:sz w:val="24"/>
                <w:szCs w:val="24"/>
              </w:rPr>
            </w:pPr>
            <w:r>
              <w:rPr>
                <w:sz w:val="24"/>
                <w:szCs w:val="24"/>
              </w:rPr>
              <w:t>Curriculum Areas</w:t>
            </w:r>
          </w:p>
          <w:p w14:paraId="07D17673" w14:textId="77777777" w:rsidR="004560DD" w:rsidRDefault="004560DD">
            <w:pPr>
              <w:spacing w:line="240" w:lineRule="auto"/>
              <w:rPr>
                <w:sz w:val="24"/>
                <w:szCs w:val="24"/>
              </w:rPr>
            </w:pPr>
          </w:p>
          <w:p w14:paraId="09B9CAC9" w14:textId="77777777" w:rsidR="004560DD" w:rsidRDefault="00602E6C">
            <w:pPr>
              <w:spacing w:line="240" w:lineRule="auto"/>
              <w:rPr>
                <w:sz w:val="24"/>
                <w:szCs w:val="24"/>
              </w:rPr>
            </w:pPr>
            <w:r>
              <w:rPr>
                <w:sz w:val="24"/>
                <w:szCs w:val="24"/>
              </w:rPr>
              <w:t>Standards</w:t>
            </w:r>
          </w:p>
          <w:p w14:paraId="37A52C8E" w14:textId="77777777" w:rsidR="004560DD" w:rsidRDefault="004560DD">
            <w:pPr>
              <w:spacing w:line="240" w:lineRule="auto"/>
              <w:rPr>
                <w:sz w:val="24"/>
                <w:szCs w:val="24"/>
              </w:rPr>
            </w:pPr>
          </w:p>
        </w:tc>
        <w:tc>
          <w:tcPr>
            <w:tcW w:w="7200" w:type="dxa"/>
            <w:shd w:val="clear" w:color="auto" w:fill="auto"/>
            <w:tcMar>
              <w:top w:w="0" w:type="dxa"/>
              <w:left w:w="108" w:type="dxa"/>
              <w:bottom w:w="0" w:type="dxa"/>
              <w:right w:w="108" w:type="dxa"/>
            </w:tcMar>
          </w:tcPr>
          <w:p w14:paraId="56AB0B84" w14:textId="77777777" w:rsidR="004560DD" w:rsidRDefault="00602E6C">
            <w:pPr>
              <w:spacing w:line="240" w:lineRule="auto"/>
              <w:rPr>
                <w:sz w:val="24"/>
                <w:szCs w:val="24"/>
              </w:rPr>
            </w:pPr>
            <w:r>
              <w:rPr>
                <w:sz w:val="24"/>
                <w:szCs w:val="24"/>
              </w:rPr>
              <w:t>Communication (Writing)</w:t>
            </w:r>
          </w:p>
          <w:p w14:paraId="7AE5AF2D" w14:textId="77777777" w:rsidR="004560DD" w:rsidRDefault="004560DD">
            <w:pPr>
              <w:spacing w:line="240" w:lineRule="auto"/>
              <w:rPr>
                <w:sz w:val="24"/>
                <w:szCs w:val="24"/>
              </w:rPr>
            </w:pPr>
          </w:p>
          <w:p w14:paraId="587E4496" w14:textId="77777777" w:rsidR="004560DD" w:rsidRDefault="00602E6C">
            <w:pPr>
              <w:spacing w:line="240" w:lineRule="auto"/>
              <w:rPr>
                <w:sz w:val="24"/>
                <w:szCs w:val="24"/>
              </w:rPr>
            </w:pPr>
            <w:r>
              <w:rPr>
                <w:sz w:val="24"/>
                <w:szCs w:val="24"/>
              </w:rPr>
              <w:t>C.10.4 Use digital resources to create, publish and update individual or shared products, taking advantage of technology’s capacity to link to other information and to display information flexibly and dynamically. Use a variety of formats to cite sources.</w:t>
            </w:r>
          </w:p>
          <w:p w14:paraId="7F1A166A" w14:textId="77777777" w:rsidR="004560DD" w:rsidRDefault="004560DD">
            <w:pPr>
              <w:spacing w:line="240" w:lineRule="auto"/>
              <w:rPr>
                <w:sz w:val="24"/>
                <w:szCs w:val="24"/>
              </w:rPr>
            </w:pPr>
          </w:p>
        </w:tc>
      </w:tr>
      <w:tr w:rsidR="004560DD" w14:paraId="35BB04A0" w14:textId="77777777">
        <w:tc>
          <w:tcPr>
            <w:tcW w:w="2370" w:type="dxa"/>
            <w:shd w:val="clear" w:color="auto" w:fill="auto"/>
            <w:tcMar>
              <w:top w:w="0" w:type="dxa"/>
              <w:left w:w="108" w:type="dxa"/>
              <w:bottom w:w="0" w:type="dxa"/>
              <w:right w:w="108" w:type="dxa"/>
            </w:tcMar>
          </w:tcPr>
          <w:p w14:paraId="358C9C35" w14:textId="77777777" w:rsidR="004560DD" w:rsidRDefault="00602E6C">
            <w:pPr>
              <w:spacing w:line="240" w:lineRule="auto"/>
              <w:rPr>
                <w:sz w:val="24"/>
                <w:szCs w:val="24"/>
              </w:rPr>
            </w:pPr>
            <w:r>
              <w:rPr>
                <w:sz w:val="24"/>
                <w:szCs w:val="24"/>
              </w:rPr>
              <w:t>Resource(s)</w:t>
            </w:r>
          </w:p>
        </w:tc>
        <w:tc>
          <w:tcPr>
            <w:tcW w:w="7200" w:type="dxa"/>
            <w:shd w:val="clear" w:color="auto" w:fill="auto"/>
            <w:tcMar>
              <w:top w:w="0" w:type="dxa"/>
              <w:left w:w="108" w:type="dxa"/>
              <w:bottom w:w="0" w:type="dxa"/>
              <w:right w:w="108" w:type="dxa"/>
            </w:tcMar>
          </w:tcPr>
          <w:p w14:paraId="6E51731F" w14:textId="77777777" w:rsidR="004560DD" w:rsidRDefault="004560DD">
            <w:pPr>
              <w:spacing w:line="240" w:lineRule="auto"/>
              <w:rPr>
                <w:sz w:val="24"/>
                <w:szCs w:val="24"/>
              </w:rPr>
            </w:pPr>
          </w:p>
          <w:p w14:paraId="45BA4C3F" w14:textId="77777777" w:rsidR="004560DD" w:rsidRDefault="00602E6C">
            <w:pPr>
              <w:spacing w:after="200"/>
              <w:rPr>
                <w:sz w:val="24"/>
                <w:szCs w:val="24"/>
              </w:rPr>
            </w:pPr>
            <w:r>
              <w:rPr>
                <w:sz w:val="24"/>
                <w:szCs w:val="24"/>
              </w:rPr>
              <w:t>“Horse Racing.”</w:t>
            </w:r>
            <w:r>
              <w:rPr>
                <w:i/>
                <w:sz w:val="24"/>
                <w:szCs w:val="24"/>
              </w:rPr>
              <w:t xml:space="preserve"> </w:t>
            </w:r>
            <w:proofErr w:type="spellStart"/>
            <w:r>
              <w:rPr>
                <w:i/>
                <w:sz w:val="24"/>
                <w:szCs w:val="24"/>
              </w:rPr>
              <w:t>Encyclopædia</w:t>
            </w:r>
            <w:proofErr w:type="spellEnd"/>
            <w:r>
              <w:rPr>
                <w:i/>
                <w:sz w:val="24"/>
                <w:szCs w:val="24"/>
              </w:rPr>
              <w:t xml:space="preserve"> Britannica</w:t>
            </w:r>
            <w:r>
              <w:rPr>
                <w:sz w:val="24"/>
                <w:szCs w:val="24"/>
              </w:rPr>
              <w:t xml:space="preserve">, 14 Feb. 2019, </w:t>
            </w:r>
            <w:hyperlink r:id="rId5">
              <w:r>
                <w:rPr>
                  <w:sz w:val="24"/>
                  <w:szCs w:val="24"/>
                </w:rPr>
                <w:t>www.britannica.com/sports/horse-racing</w:t>
              </w:r>
            </w:hyperlink>
            <w:r>
              <w:rPr>
                <w:sz w:val="24"/>
                <w:szCs w:val="24"/>
              </w:rPr>
              <w:t>.</w:t>
            </w:r>
          </w:p>
          <w:p w14:paraId="170BDA97" w14:textId="77777777" w:rsidR="004560DD" w:rsidRDefault="00602E6C">
            <w:pPr>
              <w:spacing w:line="240" w:lineRule="auto"/>
              <w:rPr>
                <w:sz w:val="24"/>
                <w:szCs w:val="24"/>
              </w:rPr>
            </w:pPr>
            <w:r>
              <w:rPr>
                <w:sz w:val="24"/>
                <w:szCs w:val="24"/>
              </w:rPr>
              <w:t xml:space="preserve">Also consult with the International Museum of the Horse for equine sport history </w:t>
            </w:r>
            <w:r>
              <w:rPr>
                <w:sz w:val="24"/>
                <w:szCs w:val="24"/>
              </w:rPr>
              <w:t>resources.</w:t>
            </w:r>
          </w:p>
          <w:p w14:paraId="3CCD9432" w14:textId="77777777" w:rsidR="004560DD" w:rsidRDefault="004560DD">
            <w:pPr>
              <w:spacing w:line="240" w:lineRule="auto"/>
              <w:rPr>
                <w:sz w:val="24"/>
                <w:szCs w:val="24"/>
              </w:rPr>
            </w:pPr>
          </w:p>
        </w:tc>
      </w:tr>
      <w:tr w:rsidR="004560DD" w14:paraId="4AF41763" w14:textId="77777777">
        <w:tc>
          <w:tcPr>
            <w:tcW w:w="2370" w:type="dxa"/>
            <w:shd w:val="clear" w:color="auto" w:fill="auto"/>
            <w:tcMar>
              <w:top w:w="0" w:type="dxa"/>
              <w:left w:w="108" w:type="dxa"/>
              <w:bottom w:w="0" w:type="dxa"/>
              <w:right w:w="108" w:type="dxa"/>
            </w:tcMar>
          </w:tcPr>
          <w:p w14:paraId="62AD4C62" w14:textId="77777777" w:rsidR="004560DD" w:rsidRDefault="00602E6C">
            <w:pPr>
              <w:spacing w:line="240" w:lineRule="auto"/>
              <w:rPr>
                <w:sz w:val="24"/>
                <w:szCs w:val="24"/>
              </w:rPr>
            </w:pPr>
            <w:r>
              <w:rPr>
                <w:sz w:val="24"/>
                <w:szCs w:val="24"/>
              </w:rPr>
              <w:t>Instructions</w:t>
            </w:r>
          </w:p>
        </w:tc>
        <w:tc>
          <w:tcPr>
            <w:tcW w:w="7200" w:type="dxa"/>
            <w:shd w:val="clear" w:color="auto" w:fill="auto"/>
            <w:tcMar>
              <w:top w:w="0" w:type="dxa"/>
              <w:left w:w="108" w:type="dxa"/>
              <w:bottom w:w="0" w:type="dxa"/>
              <w:right w:w="108" w:type="dxa"/>
            </w:tcMar>
          </w:tcPr>
          <w:p w14:paraId="2D5838C6" w14:textId="77777777" w:rsidR="004560DD" w:rsidRDefault="00602E6C">
            <w:pPr>
              <w:spacing w:line="240" w:lineRule="auto"/>
              <w:rPr>
                <w:sz w:val="24"/>
                <w:szCs w:val="24"/>
              </w:rPr>
            </w:pPr>
            <w:r>
              <w:rPr>
                <w:sz w:val="24"/>
                <w:szCs w:val="24"/>
              </w:rPr>
              <w:t>Students will work in pairs and create an electronic timeline of horse racing.</w:t>
            </w:r>
          </w:p>
          <w:p w14:paraId="2C86D05C" w14:textId="77777777" w:rsidR="004560DD" w:rsidRDefault="00602E6C">
            <w:pPr>
              <w:spacing w:line="240" w:lineRule="auto"/>
              <w:rPr>
                <w:sz w:val="24"/>
                <w:szCs w:val="24"/>
              </w:rPr>
            </w:pPr>
            <w:r>
              <w:rPr>
                <w:sz w:val="24"/>
                <w:szCs w:val="24"/>
              </w:rPr>
              <w:t xml:space="preserve">The timeline will be divided into two different components European and American. </w:t>
            </w:r>
          </w:p>
        </w:tc>
      </w:tr>
    </w:tbl>
    <w:p w14:paraId="11321320" w14:textId="77777777" w:rsidR="004560DD" w:rsidRDefault="004560DD">
      <w:pPr>
        <w:spacing w:line="240" w:lineRule="auto"/>
        <w:rPr>
          <w:sz w:val="24"/>
          <w:szCs w:val="24"/>
        </w:rPr>
      </w:pPr>
    </w:p>
    <w:tbl>
      <w:tblPr>
        <w:tblStyle w:val="a0"/>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0"/>
        <w:gridCol w:w="7200"/>
      </w:tblGrid>
      <w:tr w:rsidR="004560DD" w14:paraId="12FA4055" w14:textId="77777777">
        <w:tc>
          <w:tcPr>
            <w:tcW w:w="2370" w:type="dxa"/>
            <w:shd w:val="clear" w:color="auto" w:fill="auto"/>
            <w:tcMar>
              <w:top w:w="0" w:type="dxa"/>
              <w:left w:w="108" w:type="dxa"/>
              <w:bottom w:w="0" w:type="dxa"/>
              <w:right w:w="108" w:type="dxa"/>
            </w:tcMar>
          </w:tcPr>
          <w:p w14:paraId="49146427" w14:textId="77777777" w:rsidR="004560DD" w:rsidRDefault="00602E6C">
            <w:pPr>
              <w:spacing w:line="240" w:lineRule="auto"/>
              <w:rPr>
                <w:sz w:val="24"/>
                <w:szCs w:val="24"/>
              </w:rPr>
            </w:pPr>
            <w:r>
              <w:rPr>
                <w:sz w:val="24"/>
                <w:szCs w:val="24"/>
              </w:rPr>
              <w:t xml:space="preserve">Activity Number </w:t>
            </w:r>
          </w:p>
          <w:p w14:paraId="2E53087B" w14:textId="77777777" w:rsidR="004560DD" w:rsidRDefault="00602E6C">
            <w:pPr>
              <w:spacing w:line="240" w:lineRule="auto"/>
              <w:rPr>
                <w:sz w:val="24"/>
                <w:szCs w:val="24"/>
              </w:rPr>
            </w:pPr>
            <w:r>
              <w:rPr>
                <w:sz w:val="24"/>
                <w:szCs w:val="24"/>
              </w:rPr>
              <w:t>Time Requirement</w:t>
            </w:r>
          </w:p>
        </w:tc>
        <w:tc>
          <w:tcPr>
            <w:tcW w:w="7200" w:type="dxa"/>
            <w:shd w:val="clear" w:color="auto" w:fill="auto"/>
            <w:tcMar>
              <w:top w:w="0" w:type="dxa"/>
              <w:left w:w="108" w:type="dxa"/>
              <w:bottom w:w="0" w:type="dxa"/>
              <w:right w:w="108" w:type="dxa"/>
            </w:tcMar>
          </w:tcPr>
          <w:p w14:paraId="42792821" w14:textId="77777777" w:rsidR="004560DD" w:rsidRDefault="00602E6C">
            <w:pPr>
              <w:spacing w:line="240" w:lineRule="auto"/>
              <w:rPr>
                <w:sz w:val="24"/>
                <w:szCs w:val="24"/>
              </w:rPr>
            </w:pPr>
            <w:r>
              <w:rPr>
                <w:sz w:val="24"/>
                <w:szCs w:val="24"/>
              </w:rPr>
              <w:t>TWO</w:t>
            </w:r>
          </w:p>
          <w:p w14:paraId="3D0564D6" w14:textId="77777777" w:rsidR="004560DD" w:rsidRDefault="00602E6C">
            <w:pPr>
              <w:spacing w:line="240" w:lineRule="auto"/>
              <w:rPr>
                <w:sz w:val="24"/>
                <w:szCs w:val="24"/>
              </w:rPr>
            </w:pPr>
            <w:r>
              <w:rPr>
                <w:sz w:val="24"/>
                <w:szCs w:val="24"/>
              </w:rPr>
              <w:t>1 Day</w:t>
            </w:r>
          </w:p>
        </w:tc>
      </w:tr>
      <w:tr w:rsidR="004560DD" w14:paraId="3B87038A" w14:textId="77777777">
        <w:tc>
          <w:tcPr>
            <w:tcW w:w="2370" w:type="dxa"/>
            <w:shd w:val="clear" w:color="auto" w:fill="auto"/>
            <w:tcMar>
              <w:top w:w="0" w:type="dxa"/>
              <w:left w:w="108" w:type="dxa"/>
              <w:bottom w:w="0" w:type="dxa"/>
              <w:right w:w="108" w:type="dxa"/>
            </w:tcMar>
          </w:tcPr>
          <w:p w14:paraId="2582C782" w14:textId="77777777" w:rsidR="004560DD" w:rsidRDefault="00602E6C">
            <w:pPr>
              <w:spacing w:line="240" w:lineRule="auto"/>
              <w:rPr>
                <w:sz w:val="24"/>
                <w:szCs w:val="24"/>
              </w:rPr>
            </w:pPr>
            <w:r>
              <w:rPr>
                <w:sz w:val="24"/>
                <w:szCs w:val="24"/>
              </w:rPr>
              <w:t>Title</w:t>
            </w:r>
          </w:p>
        </w:tc>
        <w:tc>
          <w:tcPr>
            <w:tcW w:w="7200" w:type="dxa"/>
            <w:shd w:val="clear" w:color="auto" w:fill="auto"/>
            <w:tcMar>
              <w:top w:w="0" w:type="dxa"/>
              <w:left w:w="108" w:type="dxa"/>
              <w:bottom w:w="0" w:type="dxa"/>
              <w:right w:w="108" w:type="dxa"/>
            </w:tcMar>
          </w:tcPr>
          <w:p w14:paraId="252C9CC5" w14:textId="77777777" w:rsidR="004560DD" w:rsidRDefault="00602E6C">
            <w:pPr>
              <w:spacing w:line="240" w:lineRule="auto"/>
              <w:rPr>
                <w:sz w:val="24"/>
                <w:szCs w:val="24"/>
              </w:rPr>
            </w:pPr>
            <w:r>
              <w:rPr>
                <w:sz w:val="24"/>
                <w:szCs w:val="24"/>
              </w:rPr>
              <w:t xml:space="preserve">The Great Steeplechase </w:t>
            </w:r>
          </w:p>
        </w:tc>
      </w:tr>
      <w:tr w:rsidR="004560DD" w14:paraId="6CBA9786" w14:textId="77777777">
        <w:tc>
          <w:tcPr>
            <w:tcW w:w="2370" w:type="dxa"/>
            <w:shd w:val="clear" w:color="auto" w:fill="auto"/>
            <w:tcMar>
              <w:top w:w="0" w:type="dxa"/>
              <w:left w:w="108" w:type="dxa"/>
              <w:bottom w:w="0" w:type="dxa"/>
              <w:right w:w="108" w:type="dxa"/>
            </w:tcMar>
          </w:tcPr>
          <w:p w14:paraId="459F9408" w14:textId="77777777" w:rsidR="004560DD" w:rsidRDefault="00602E6C">
            <w:pPr>
              <w:spacing w:line="240" w:lineRule="auto"/>
              <w:rPr>
                <w:sz w:val="24"/>
                <w:szCs w:val="24"/>
              </w:rPr>
            </w:pPr>
            <w:r>
              <w:rPr>
                <w:sz w:val="24"/>
                <w:szCs w:val="24"/>
              </w:rPr>
              <w:t>Curriculum Areas</w:t>
            </w:r>
          </w:p>
          <w:p w14:paraId="15FEDB03" w14:textId="77777777" w:rsidR="004560DD" w:rsidRDefault="004560DD">
            <w:pPr>
              <w:spacing w:line="240" w:lineRule="auto"/>
              <w:rPr>
                <w:sz w:val="24"/>
                <w:szCs w:val="24"/>
              </w:rPr>
            </w:pPr>
          </w:p>
          <w:p w14:paraId="6D24CF57" w14:textId="77777777" w:rsidR="004560DD" w:rsidRDefault="00602E6C">
            <w:pPr>
              <w:spacing w:line="240" w:lineRule="auto"/>
              <w:rPr>
                <w:sz w:val="24"/>
                <w:szCs w:val="24"/>
              </w:rPr>
            </w:pPr>
            <w:r>
              <w:rPr>
                <w:sz w:val="24"/>
                <w:szCs w:val="24"/>
              </w:rPr>
              <w:t>Standards</w:t>
            </w:r>
          </w:p>
        </w:tc>
        <w:tc>
          <w:tcPr>
            <w:tcW w:w="7200" w:type="dxa"/>
            <w:shd w:val="clear" w:color="auto" w:fill="auto"/>
            <w:tcMar>
              <w:top w:w="0" w:type="dxa"/>
              <w:left w:w="108" w:type="dxa"/>
              <w:bottom w:w="0" w:type="dxa"/>
              <w:right w:w="108" w:type="dxa"/>
            </w:tcMar>
          </w:tcPr>
          <w:p w14:paraId="383320DC" w14:textId="77777777" w:rsidR="004560DD" w:rsidRDefault="00602E6C">
            <w:pPr>
              <w:spacing w:line="240" w:lineRule="auto"/>
              <w:rPr>
                <w:sz w:val="24"/>
                <w:szCs w:val="24"/>
              </w:rPr>
            </w:pPr>
            <w:r>
              <w:rPr>
                <w:sz w:val="24"/>
                <w:szCs w:val="24"/>
              </w:rPr>
              <w:t>Communication (Writing)</w:t>
            </w:r>
          </w:p>
          <w:p w14:paraId="1C807343" w14:textId="77777777" w:rsidR="004560DD" w:rsidRDefault="004560DD">
            <w:pPr>
              <w:spacing w:line="240" w:lineRule="auto"/>
              <w:rPr>
                <w:sz w:val="24"/>
                <w:szCs w:val="24"/>
              </w:rPr>
            </w:pPr>
          </w:p>
          <w:p w14:paraId="06D294EE" w14:textId="77777777" w:rsidR="004560DD" w:rsidRDefault="00602E6C">
            <w:pPr>
              <w:spacing w:line="240" w:lineRule="auto"/>
              <w:rPr>
                <w:sz w:val="24"/>
                <w:szCs w:val="24"/>
              </w:rPr>
            </w:pPr>
            <w:r>
              <w:rPr>
                <w:sz w:val="24"/>
                <w:szCs w:val="24"/>
              </w:rPr>
              <w:t xml:space="preserve">C.10.2.b Introduce a topic; organize complex ideas, concepts, and information to make important connections and distinctions; include formatting, </w:t>
            </w:r>
            <w:proofErr w:type="gramStart"/>
            <w:r>
              <w:rPr>
                <w:sz w:val="24"/>
                <w:szCs w:val="24"/>
              </w:rPr>
              <w:t>graphics</w:t>
            </w:r>
            <w:proofErr w:type="gramEnd"/>
            <w:r>
              <w:rPr>
                <w:sz w:val="24"/>
                <w:szCs w:val="24"/>
              </w:rPr>
              <w:t xml:space="preserve"> and multimedia when useful to aiding comprehension.</w:t>
            </w:r>
          </w:p>
          <w:p w14:paraId="57A81BCB" w14:textId="77777777" w:rsidR="004560DD" w:rsidRDefault="00602E6C">
            <w:pPr>
              <w:spacing w:line="240" w:lineRule="auto"/>
              <w:rPr>
                <w:sz w:val="24"/>
                <w:szCs w:val="24"/>
              </w:rPr>
            </w:pPr>
            <w:r>
              <w:rPr>
                <w:sz w:val="24"/>
                <w:szCs w:val="24"/>
              </w:rPr>
              <w:t>C.10.3.c Use narrative techniques, such as dialog</w:t>
            </w:r>
            <w:r>
              <w:rPr>
                <w:sz w:val="24"/>
                <w:szCs w:val="24"/>
              </w:rPr>
              <w:t xml:space="preserve">ue, pacing, description, </w:t>
            </w:r>
            <w:proofErr w:type="gramStart"/>
            <w:r>
              <w:rPr>
                <w:sz w:val="24"/>
                <w:szCs w:val="24"/>
              </w:rPr>
              <w:t>reflection</w:t>
            </w:r>
            <w:proofErr w:type="gramEnd"/>
            <w:r>
              <w:rPr>
                <w:sz w:val="24"/>
                <w:szCs w:val="24"/>
              </w:rPr>
              <w:t xml:space="preserve"> and multiple plot lines, to develop experiences, events and/or characters.</w:t>
            </w:r>
          </w:p>
          <w:p w14:paraId="673F1076" w14:textId="77777777" w:rsidR="004560DD" w:rsidRDefault="00602E6C">
            <w:pPr>
              <w:spacing w:line="240" w:lineRule="auto"/>
              <w:rPr>
                <w:sz w:val="24"/>
                <w:szCs w:val="24"/>
              </w:rPr>
            </w:pPr>
            <w:r>
              <w:rPr>
                <w:sz w:val="24"/>
                <w:szCs w:val="24"/>
              </w:rPr>
              <w:t>C.10.3.d Use a variety of techniques to sequence events so that they build on one another to create a coherent whole.</w:t>
            </w:r>
          </w:p>
          <w:p w14:paraId="79677746" w14:textId="77777777" w:rsidR="004560DD" w:rsidRDefault="00602E6C">
            <w:pPr>
              <w:spacing w:line="240" w:lineRule="auto"/>
              <w:rPr>
                <w:sz w:val="24"/>
                <w:szCs w:val="24"/>
              </w:rPr>
            </w:pPr>
            <w:r>
              <w:rPr>
                <w:sz w:val="24"/>
                <w:szCs w:val="24"/>
              </w:rPr>
              <w:t xml:space="preserve">C.10.3.e Use precise words </w:t>
            </w:r>
            <w:r>
              <w:rPr>
                <w:sz w:val="24"/>
                <w:szCs w:val="24"/>
              </w:rPr>
              <w:t>and phrases, telling details, and sensory language to convey a vivid picture of the experiences, events, setting and/or characters.</w:t>
            </w:r>
          </w:p>
          <w:p w14:paraId="1157B4AA" w14:textId="77777777" w:rsidR="004560DD" w:rsidRDefault="004560DD">
            <w:pPr>
              <w:spacing w:line="240" w:lineRule="auto"/>
              <w:rPr>
                <w:sz w:val="24"/>
                <w:szCs w:val="24"/>
              </w:rPr>
            </w:pPr>
          </w:p>
        </w:tc>
      </w:tr>
      <w:tr w:rsidR="004560DD" w14:paraId="50CD028C" w14:textId="77777777">
        <w:tc>
          <w:tcPr>
            <w:tcW w:w="2370" w:type="dxa"/>
            <w:shd w:val="clear" w:color="auto" w:fill="auto"/>
            <w:tcMar>
              <w:top w:w="0" w:type="dxa"/>
              <w:left w:w="108" w:type="dxa"/>
              <w:bottom w:w="0" w:type="dxa"/>
              <w:right w:w="108" w:type="dxa"/>
            </w:tcMar>
          </w:tcPr>
          <w:p w14:paraId="4D53F19B" w14:textId="77777777" w:rsidR="004560DD" w:rsidRDefault="00602E6C">
            <w:pPr>
              <w:spacing w:line="240" w:lineRule="auto"/>
              <w:rPr>
                <w:sz w:val="24"/>
                <w:szCs w:val="24"/>
              </w:rPr>
            </w:pPr>
            <w:r>
              <w:rPr>
                <w:sz w:val="24"/>
                <w:szCs w:val="24"/>
              </w:rPr>
              <w:t>Resource(s)</w:t>
            </w:r>
          </w:p>
        </w:tc>
        <w:tc>
          <w:tcPr>
            <w:tcW w:w="7200" w:type="dxa"/>
            <w:shd w:val="clear" w:color="auto" w:fill="auto"/>
            <w:tcMar>
              <w:top w:w="0" w:type="dxa"/>
              <w:left w:w="108" w:type="dxa"/>
              <w:bottom w:w="0" w:type="dxa"/>
              <w:right w:w="108" w:type="dxa"/>
            </w:tcMar>
          </w:tcPr>
          <w:p w14:paraId="28689FF3" w14:textId="77777777" w:rsidR="004560DD" w:rsidRDefault="00602E6C">
            <w:pPr>
              <w:spacing w:after="200"/>
              <w:rPr>
                <w:sz w:val="24"/>
                <w:szCs w:val="24"/>
              </w:rPr>
            </w:pPr>
            <w:r>
              <w:rPr>
                <w:sz w:val="24"/>
                <w:szCs w:val="24"/>
              </w:rPr>
              <w:t>“</w:t>
            </w:r>
            <w:proofErr w:type="spellStart"/>
            <w:r>
              <w:rPr>
                <w:sz w:val="24"/>
                <w:szCs w:val="24"/>
              </w:rPr>
              <w:t>Steeplechasing</w:t>
            </w:r>
            <w:proofErr w:type="spellEnd"/>
            <w:r>
              <w:rPr>
                <w:sz w:val="24"/>
                <w:szCs w:val="24"/>
              </w:rPr>
              <w:t xml:space="preserve"> Notes.” Thoroughbred Heritage, July 2013, </w:t>
            </w:r>
            <w:hyperlink r:id="rId6">
              <w:r>
                <w:rPr>
                  <w:sz w:val="24"/>
                  <w:szCs w:val="24"/>
                </w:rPr>
                <w:t>www.tbheritage.com/TurfHallmarks/Jumphiststeeple.html</w:t>
              </w:r>
            </w:hyperlink>
            <w:r>
              <w:rPr>
                <w:sz w:val="24"/>
                <w:szCs w:val="24"/>
              </w:rPr>
              <w:t>.</w:t>
            </w:r>
          </w:p>
        </w:tc>
      </w:tr>
      <w:tr w:rsidR="004560DD" w14:paraId="706BA27C" w14:textId="77777777">
        <w:tc>
          <w:tcPr>
            <w:tcW w:w="2370" w:type="dxa"/>
            <w:shd w:val="clear" w:color="auto" w:fill="auto"/>
            <w:tcMar>
              <w:top w:w="0" w:type="dxa"/>
              <w:left w:w="108" w:type="dxa"/>
              <w:bottom w:w="0" w:type="dxa"/>
              <w:right w:w="108" w:type="dxa"/>
            </w:tcMar>
          </w:tcPr>
          <w:p w14:paraId="63E78375" w14:textId="77777777" w:rsidR="004560DD" w:rsidRDefault="00602E6C">
            <w:pPr>
              <w:spacing w:line="240" w:lineRule="auto"/>
              <w:rPr>
                <w:sz w:val="24"/>
                <w:szCs w:val="24"/>
              </w:rPr>
            </w:pPr>
            <w:r>
              <w:rPr>
                <w:sz w:val="24"/>
                <w:szCs w:val="24"/>
              </w:rPr>
              <w:t>Instructions</w:t>
            </w:r>
          </w:p>
        </w:tc>
        <w:tc>
          <w:tcPr>
            <w:tcW w:w="7200" w:type="dxa"/>
            <w:shd w:val="clear" w:color="auto" w:fill="auto"/>
            <w:tcMar>
              <w:top w:w="0" w:type="dxa"/>
              <w:left w:w="108" w:type="dxa"/>
              <w:bottom w:w="0" w:type="dxa"/>
              <w:right w:w="108" w:type="dxa"/>
            </w:tcMar>
          </w:tcPr>
          <w:p w14:paraId="43AB0E19" w14:textId="77777777" w:rsidR="004560DD" w:rsidRDefault="00602E6C">
            <w:pPr>
              <w:spacing w:line="240" w:lineRule="auto"/>
              <w:rPr>
                <w:sz w:val="24"/>
                <w:szCs w:val="24"/>
              </w:rPr>
            </w:pPr>
            <w:r>
              <w:rPr>
                <w:sz w:val="24"/>
                <w:szCs w:val="24"/>
              </w:rPr>
              <w:t>Students will read the article independently.</w:t>
            </w:r>
          </w:p>
          <w:p w14:paraId="1448B2D2" w14:textId="77777777" w:rsidR="004560DD" w:rsidRDefault="00602E6C">
            <w:pPr>
              <w:spacing w:line="240" w:lineRule="auto"/>
              <w:rPr>
                <w:sz w:val="24"/>
                <w:szCs w:val="24"/>
              </w:rPr>
            </w:pPr>
            <w:r>
              <w:rPr>
                <w:sz w:val="24"/>
                <w:szCs w:val="24"/>
              </w:rPr>
              <w:lastRenderedPageBreak/>
              <w:t>Students will discuss their finding in a large class setting.</w:t>
            </w:r>
          </w:p>
          <w:p w14:paraId="4400DEAE" w14:textId="77777777" w:rsidR="004560DD" w:rsidRDefault="00602E6C">
            <w:pPr>
              <w:spacing w:line="240" w:lineRule="auto"/>
              <w:rPr>
                <w:sz w:val="24"/>
                <w:szCs w:val="24"/>
              </w:rPr>
            </w:pPr>
            <w:r>
              <w:rPr>
                <w:sz w:val="24"/>
                <w:szCs w:val="24"/>
              </w:rPr>
              <w:t>Students will pair or get into groups of no more than four to create a visual / narrative sequencing of the scope and history of the steeplechase in Europe.</w:t>
            </w:r>
          </w:p>
        </w:tc>
      </w:tr>
    </w:tbl>
    <w:p w14:paraId="6C4550C0" w14:textId="77777777" w:rsidR="004560DD" w:rsidRDefault="004560DD">
      <w:pPr>
        <w:spacing w:line="240" w:lineRule="auto"/>
        <w:rPr>
          <w:sz w:val="24"/>
          <w:szCs w:val="24"/>
        </w:rPr>
      </w:pPr>
    </w:p>
    <w:tbl>
      <w:tblPr>
        <w:tblStyle w:val="a1"/>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0"/>
        <w:gridCol w:w="7200"/>
      </w:tblGrid>
      <w:tr w:rsidR="004560DD" w14:paraId="5D8EE489" w14:textId="77777777">
        <w:tc>
          <w:tcPr>
            <w:tcW w:w="2370" w:type="dxa"/>
            <w:shd w:val="clear" w:color="auto" w:fill="auto"/>
            <w:tcMar>
              <w:top w:w="0" w:type="dxa"/>
              <w:left w:w="108" w:type="dxa"/>
              <w:bottom w:w="0" w:type="dxa"/>
              <w:right w:w="108" w:type="dxa"/>
            </w:tcMar>
          </w:tcPr>
          <w:p w14:paraId="3A37D08F" w14:textId="77777777" w:rsidR="004560DD" w:rsidRDefault="00602E6C">
            <w:pPr>
              <w:spacing w:line="240" w:lineRule="auto"/>
              <w:rPr>
                <w:sz w:val="24"/>
                <w:szCs w:val="24"/>
              </w:rPr>
            </w:pPr>
            <w:r>
              <w:rPr>
                <w:sz w:val="24"/>
                <w:szCs w:val="24"/>
              </w:rPr>
              <w:t xml:space="preserve">Activity Number </w:t>
            </w:r>
          </w:p>
          <w:p w14:paraId="0A48CCB4" w14:textId="77777777" w:rsidR="004560DD" w:rsidRDefault="00602E6C">
            <w:pPr>
              <w:spacing w:line="240" w:lineRule="auto"/>
              <w:rPr>
                <w:sz w:val="24"/>
                <w:szCs w:val="24"/>
              </w:rPr>
            </w:pPr>
            <w:r>
              <w:rPr>
                <w:sz w:val="24"/>
                <w:szCs w:val="24"/>
              </w:rPr>
              <w:t>Time Requirement</w:t>
            </w:r>
          </w:p>
        </w:tc>
        <w:tc>
          <w:tcPr>
            <w:tcW w:w="7200" w:type="dxa"/>
            <w:shd w:val="clear" w:color="auto" w:fill="auto"/>
            <w:tcMar>
              <w:top w:w="0" w:type="dxa"/>
              <w:left w:w="108" w:type="dxa"/>
              <w:bottom w:w="0" w:type="dxa"/>
              <w:right w:w="108" w:type="dxa"/>
            </w:tcMar>
          </w:tcPr>
          <w:p w14:paraId="25E1C532" w14:textId="77777777" w:rsidR="004560DD" w:rsidRDefault="00602E6C">
            <w:pPr>
              <w:spacing w:line="240" w:lineRule="auto"/>
              <w:rPr>
                <w:sz w:val="24"/>
                <w:szCs w:val="24"/>
              </w:rPr>
            </w:pPr>
            <w:r>
              <w:rPr>
                <w:sz w:val="24"/>
                <w:szCs w:val="24"/>
              </w:rPr>
              <w:t>T</w:t>
            </w:r>
            <w:r>
              <w:rPr>
                <w:sz w:val="24"/>
                <w:szCs w:val="24"/>
              </w:rPr>
              <w:t>HREE</w:t>
            </w:r>
          </w:p>
          <w:p w14:paraId="6156E4A8" w14:textId="77777777" w:rsidR="004560DD" w:rsidRDefault="00602E6C">
            <w:pPr>
              <w:spacing w:line="240" w:lineRule="auto"/>
              <w:rPr>
                <w:sz w:val="24"/>
                <w:szCs w:val="24"/>
              </w:rPr>
            </w:pPr>
            <w:r>
              <w:rPr>
                <w:sz w:val="24"/>
                <w:szCs w:val="24"/>
              </w:rPr>
              <w:t>1 Day</w:t>
            </w:r>
          </w:p>
        </w:tc>
      </w:tr>
      <w:tr w:rsidR="004560DD" w14:paraId="4837241D" w14:textId="77777777">
        <w:tc>
          <w:tcPr>
            <w:tcW w:w="2370" w:type="dxa"/>
            <w:shd w:val="clear" w:color="auto" w:fill="auto"/>
            <w:tcMar>
              <w:top w:w="0" w:type="dxa"/>
              <w:left w:w="108" w:type="dxa"/>
              <w:bottom w:w="0" w:type="dxa"/>
              <w:right w:w="108" w:type="dxa"/>
            </w:tcMar>
          </w:tcPr>
          <w:p w14:paraId="4DE23E00" w14:textId="77777777" w:rsidR="004560DD" w:rsidRDefault="00602E6C">
            <w:pPr>
              <w:spacing w:line="240" w:lineRule="auto"/>
              <w:rPr>
                <w:sz w:val="24"/>
                <w:szCs w:val="24"/>
              </w:rPr>
            </w:pPr>
            <w:r>
              <w:rPr>
                <w:sz w:val="24"/>
                <w:szCs w:val="24"/>
              </w:rPr>
              <w:t>Title</w:t>
            </w:r>
          </w:p>
        </w:tc>
        <w:tc>
          <w:tcPr>
            <w:tcW w:w="7200" w:type="dxa"/>
            <w:shd w:val="clear" w:color="auto" w:fill="auto"/>
            <w:tcMar>
              <w:top w:w="0" w:type="dxa"/>
              <w:left w:w="108" w:type="dxa"/>
              <w:bottom w:w="0" w:type="dxa"/>
              <w:right w:w="108" w:type="dxa"/>
            </w:tcMar>
          </w:tcPr>
          <w:p w14:paraId="7B7164DB" w14:textId="77777777" w:rsidR="004560DD" w:rsidRDefault="00602E6C">
            <w:pPr>
              <w:spacing w:line="240" w:lineRule="auto"/>
              <w:rPr>
                <w:sz w:val="24"/>
                <w:szCs w:val="24"/>
              </w:rPr>
            </w:pPr>
            <w:r>
              <w:rPr>
                <w:sz w:val="24"/>
                <w:szCs w:val="24"/>
              </w:rPr>
              <w:t>The Evolution of the Sport of Kings</w:t>
            </w:r>
          </w:p>
        </w:tc>
      </w:tr>
      <w:tr w:rsidR="004560DD" w14:paraId="6A59C6E5" w14:textId="77777777">
        <w:tc>
          <w:tcPr>
            <w:tcW w:w="2370" w:type="dxa"/>
            <w:shd w:val="clear" w:color="auto" w:fill="auto"/>
            <w:tcMar>
              <w:top w:w="0" w:type="dxa"/>
              <w:left w:w="108" w:type="dxa"/>
              <w:bottom w:w="0" w:type="dxa"/>
              <w:right w:w="108" w:type="dxa"/>
            </w:tcMar>
          </w:tcPr>
          <w:p w14:paraId="06713E70" w14:textId="77777777" w:rsidR="004560DD" w:rsidRDefault="00602E6C">
            <w:pPr>
              <w:spacing w:line="240" w:lineRule="auto"/>
              <w:rPr>
                <w:sz w:val="24"/>
                <w:szCs w:val="24"/>
              </w:rPr>
            </w:pPr>
            <w:r>
              <w:rPr>
                <w:sz w:val="24"/>
                <w:szCs w:val="24"/>
              </w:rPr>
              <w:t>Curriculum Areas</w:t>
            </w:r>
          </w:p>
          <w:p w14:paraId="4174F041" w14:textId="77777777" w:rsidR="004560DD" w:rsidRDefault="004560DD">
            <w:pPr>
              <w:spacing w:line="240" w:lineRule="auto"/>
              <w:rPr>
                <w:sz w:val="24"/>
                <w:szCs w:val="24"/>
              </w:rPr>
            </w:pPr>
          </w:p>
          <w:p w14:paraId="3E31D5D7" w14:textId="77777777" w:rsidR="004560DD" w:rsidRDefault="00602E6C">
            <w:pPr>
              <w:spacing w:line="240" w:lineRule="auto"/>
              <w:rPr>
                <w:sz w:val="24"/>
                <w:szCs w:val="24"/>
              </w:rPr>
            </w:pPr>
            <w:r>
              <w:rPr>
                <w:sz w:val="24"/>
                <w:szCs w:val="24"/>
              </w:rPr>
              <w:t>Standards</w:t>
            </w:r>
          </w:p>
        </w:tc>
        <w:tc>
          <w:tcPr>
            <w:tcW w:w="7200" w:type="dxa"/>
            <w:shd w:val="clear" w:color="auto" w:fill="auto"/>
            <w:tcMar>
              <w:top w:w="0" w:type="dxa"/>
              <w:left w:w="108" w:type="dxa"/>
              <w:bottom w:w="0" w:type="dxa"/>
              <w:right w:w="108" w:type="dxa"/>
            </w:tcMar>
          </w:tcPr>
          <w:p w14:paraId="18E565FC" w14:textId="77777777" w:rsidR="004560DD" w:rsidRDefault="00602E6C">
            <w:pPr>
              <w:spacing w:line="240" w:lineRule="auto"/>
              <w:rPr>
                <w:sz w:val="24"/>
                <w:szCs w:val="24"/>
              </w:rPr>
            </w:pPr>
            <w:r>
              <w:rPr>
                <w:sz w:val="24"/>
                <w:szCs w:val="24"/>
              </w:rPr>
              <w:t>US History 1877 to Present</w:t>
            </w:r>
          </w:p>
          <w:p w14:paraId="338635F6" w14:textId="77777777" w:rsidR="004560DD" w:rsidRDefault="004560DD">
            <w:pPr>
              <w:spacing w:line="240" w:lineRule="auto"/>
              <w:rPr>
                <w:sz w:val="24"/>
                <w:szCs w:val="24"/>
              </w:rPr>
            </w:pPr>
          </w:p>
          <w:p w14:paraId="3ED0E7CC" w14:textId="77777777" w:rsidR="004560DD" w:rsidRDefault="00602E6C">
            <w:pPr>
              <w:spacing w:line="240" w:lineRule="auto"/>
              <w:rPr>
                <w:sz w:val="24"/>
                <w:szCs w:val="24"/>
              </w:rPr>
            </w:pPr>
            <w:r>
              <w:rPr>
                <w:sz w:val="24"/>
                <w:szCs w:val="24"/>
              </w:rPr>
              <w:t>Questioning</w:t>
            </w:r>
          </w:p>
          <w:p w14:paraId="6F59573F" w14:textId="77777777" w:rsidR="004560DD" w:rsidRDefault="00602E6C">
            <w:pPr>
              <w:spacing w:line="240" w:lineRule="auto"/>
              <w:rPr>
                <w:sz w:val="24"/>
                <w:szCs w:val="24"/>
              </w:rPr>
            </w:pPr>
            <w:r>
              <w:rPr>
                <w:sz w:val="24"/>
                <w:szCs w:val="24"/>
              </w:rPr>
              <w:t>• HS.UH.I.Q.1 Generate compelling questions to frame thinking, inquiry and/or understanding of key concepts in U.S. history.</w:t>
            </w:r>
          </w:p>
          <w:p w14:paraId="5174F96E" w14:textId="77777777" w:rsidR="004560DD" w:rsidRDefault="00602E6C">
            <w:pPr>
              <w:spacing w:line="240" w:lineRule="auto"/>
              <w:rPr>
                <w:sz w:val="24"/>
                <w:szCs w:val="24"/>
              </w:rPr>
            </w:pPr>
            <w:r>
              <w:rPr>
                <w:sz w:val="24"/>
                <w:szCs w:val="24"/>
              </w:rPr>
              <w:t>• HS.UH.I.Q.2 Generate supporting questions to develop knowledge, understanding and/or thinking relative to key concepts in U.S. hi</w:t>
            </w:r>
            <w:r>
              <w:rPr>
                <w:sz w:val="24"/>
                <w:szCs w:val="24"/>
              </w:rPr>
              <w:t>story framed by compelling questions.</w:t>
            </w:r>
          </w:p>
          <w:p w14:paraId="0F91E062" w14:textId="77777777" w:rsidR="004560DD" w:rsidRDefault="004560DD">
            <w:pPr>
              <w:spacing w:line="240" w:lineRule="auto"/>
              <w:rPr>
                <w:sz w:val="24"/>
                <w:szCs w:val="24"/>
              </w:rPr>
            </w:pPr>
          </w:p>
        </w:tc>
      </w:tr>
      <w:tr w:rsidR="004560DD" w14:paraId="1BC8FA84" w14:textId="77777777">
        <w:tc>
          <w:tcPr>
            <w:tcW w:w="2370" w:type="dxa"/>
            <w:shd w:val="clear" w:color="auto" w:fill="auto"/>
            <w:tcMar>
              <w:top w:w="0" w:type="dxa"/>
              <w:left w:w="108" w:type="dxa"/>
              <w:bottom w:w="0" w:type="dxa"/>
              <w:right w:w="108" w:type="dxa"/>
            </w:tcMar>
          </w:tcPr>
          <w:p w14:paraId="11304158" w14:textId="77777777" w:rsidR="004560DD" w:rsidRDefault="00602E6C">
            <w:pPr>
              <w:spacing w:line="240" w:lineRule="auto"/>
              <w:rPr>
                <w:sz w:val="24"/>
                <w:szCs w:val="24"/>
              </w:rPr>
            </w:pPr>
            <w:r>
              <w:rPr>
                <w:sz w:val="24"/>
                <w:szCs w:val="24"/>
              </w:rPr>
              <w:t>Resource(s)</w:t>
            </w:r>
          </w:p>
        </w:tc>
        <w:tc>
          <w:tcPr>
            <w:tcW w:w="7200" w:type="dxa"/>
            <w:shd w:val="clear" w:color="auto" w:fill="auto"/>
            <w:tcMar>
              <w:top w:w="0" w:type="dxa"/>
              <w:left w:w="108" w:type="dxa"/>
              <w:bottom w:w="0" w:type="dxa"/>
              <w:right w:w="108" w:type="dxa"/>
            </w:tcMar>
          </w:tcPr>
          <w:p w14:paraId="03479401" w14:textId="77777777" w:rsidR="004560DD" w:rsidRDefault="004560DD">
            <w:pPr>
              <w:spacing w:line="240" w:lineRule="auto"/>
              <w:rPr>
                <w:sz w:val="24"/>
                <w:szCs w:val="24"/>
              </w:rPr>
            </w:pPr>
          </w:p>
          <w:p w14:paraId="6C05A554" w14:textId="77777777" w:rsidR="004560DD" w:rsidRDefault="00602E6C">
            <w:pPr>
              <w:spacing w:after="200"/>
              <w:rPr>
                <w:sz w:val="24"/>
                <w:szCs w:val="24"/>
              </w:rPr>
            </w:pPr>
            <w:r>
              <w:rPr>
                <w:sz w:val="24"/>
                <w:szCs w:val="24"/>
              </w:rPr>
              <w:t xml:space="preserve">Kilian, Michael. “The Evolution </w:t>
            </w:r>
            <w:proofErr w:type="gramStart"/>
            <w:r>
              <w:rPr>
                <w:sz w:val="24"/>
                <w:szCs w:val="24"/>
              </w:rPr>
              <w:t>Of</w:t>
            </w:r>
            <w:proofErr w:type="gramEnd"/>
            <w:r>
              <w:rPr>
                <w:sz w:val="24"/>
                <w:szCs w:val="24"/>
              </w:rPr>
              <w:t xml:space="preserve"> The Sport Of Kings.” Chicagotribune.com, 3 Sept. 2018, </w:t>
            </w:r>
            <w:hyperlink r:id="rId7">
              <w:r>
                <w:rPr>
                  <w:sz w:val="24"/>
                  <w:szCs w:val="24"/>
                </w:rPr>
                <w:t>www.chicagotribune.</w:t>
              </w:r>
              <w:r>
                <w:rPr>
                  <w:sz w:val="24"/>
                  <w:szCs w:val="24"/>
                </w:rPr>
                <w:t>com/news/ct-xpm-1988-05-04-8803140377-story.html</w:t>
              </w:r>
            </w:hyperlink>
            <w:r>
              <w:rPr>
                <w:sz w:val="24"/>
                <w:szCs w:val="24"/>
              </w:rPr>
              <w:t>.</w:t>
            </w:r>
          </w:p>
          <w:p w14:paraId="2FA485D9" w14:textId="77777777" w:rsidR="004560DD" w:rsidRDefault="004560DD">
            <w:pPr>
              <w:spacing w:line="240" w:lineRule="auto"/>
              <w:rPr>
                <w:sz w:val="24"/>
                <w:szCs w:val="24"/>
              </w:rPr>
            </w:pPr>
          </w:p>
          <w:p w14:paraId="55AFA9D3" w14:textId="77777777" w:rsidR="004560DD" w:rsidRDefault="00602E6C">
            <w:pPr>
              <w:spacing w:line="240" w:lineRule="auto"/>
              <w:rPr>
                <w:sz w:val="24"/>
                <w:szCs w:val="24"/>
              </w:rPr>
            </w:pPr>
            <w:r>
              <w:rPr>
                <w:sz w:val="24"/>
                <w:szCs w:val="24"/>
              </w:rPr>
              <w:t xml:space="preserve">Creating Guided Questions: </w:t>
            </w:r>
          </w:p>
          <w:p w14:paraId="4F12F53E" w14:textId="77777777" w:rsidR="004560DD" w:rsidRDefault="004560DD">
            <w:pPr>
              <w:spacing w:line="240" w:lineRule="auto"/>
              <w:rPr>
                <w:sz w:val="24"/>
                <w:szCs w:val="24"/>
              </w:rPr>
            </w:pPr>
          </w:p>
          <w:p w14:paraId="25573373" w14:textId="77777777" w:rsidR="004560DD" w:rsidRDefault="00602E6C">
            <w:pPr>
              <w:spacing w:after="200"/>
              <w:rPr>
                <w:sz w:val="24"/>
                <w:szCs w:val="24"/>
              </w:rPr>
            </w:pPr>
            <w:r>
              <w:rPr>
                <w:sz w:val="24"/>
                <w:szCs w:val="24"/>
              </w:rPr>
              <w:t>“How Can I Form Strong Guiding Questions?” Thoughtful Learning, 2020, k12.thoughtfullearning.com/FAQ/how-can-i-form-strong-guiding-questions.</w:t>
            </w:r>
          </w:p>
          <w:p w14:paraId="1D5D9A25" w14:textId="77777777" w:rsidR="004560DD" w:rsidRDefault="004560DD">
            <w:pPr>
              <w:spacing w:line="240" w:lineRule="auto"/>
              <w:rPr>
                <w:sz w:val="24"/>
                <w:szCs w:val="24"/>
              </w:rPr>
            </w:pPr>
          </w:p>
          <w:p w14:paraId="2AEF4F57" w14:textId="77777777" w:rsidR="004560DD" w:rsidRDefault="00602E6C">
            <w:pPr>
              <w:spacing w:after="200"/>
              <w:rPr>
                <w:sz w:val="24"/>
                <w:szCs w:val="24"/>
              </w:rPr>
            </w:pPr>
            <w:r>
              <w:rPr>
                <w:sz w:val="24"/>
                <w:szCs w:val="24"/>
              </w:rPr>
              <w:t xml:space="preserve">Traver, Rob. “What Is </w:t>
            </w:r>
            <w:proofErr w:type="gramStart"/>
            <w:r>
              <w:rPr>
                <w:sz w:val="24"/>
                <w:szCs w:val="24"/>
              </w:rPr>
              <w:t>A</w:t>
            </w:r>
            <w:proofErr w:type="gramEnd"/>
            <w:r>
              <w:rPr>
                <w:sz w:val="24"/>
                <w:szCs w:val="24"/>
              </w:rPr>
              <w:t xml:space="preserve"> Good Guiding Question?” Educational Leadership, Association for Supervision and Curriculu</w:t>
            </w:r>
            <w:r>
              <w:rPr>
                <w:sz w:val="24"/>
                <w:szCs w:val="24"/>
              </w:rPr>
              <w:t>m Development, Mar. 1998, mtpyph.weebly.com/uploads/9/0/6/9/9069240/traver_-_good_guiding_question.pdf.</w:t>
            </w:r>
          </w:p>
          <w:p w14:paraId="39C3848A" w14:textId="77777777" w:rsidR="004560DD" w:rsidRDefault="004560DD">
            <w:pPr>
              <w:spacing w:line="240" w:lineRule="auto"/>
              <w:rPr>
                <w:sz w:val="24"/>
                <w:szCs w:val="24"/>
              </w:rPr>
            </w:pPr>
          </w:p>
          <w:p w14:paraId="1CC063FF" w14:textId="77777777" w:rsidR="004560DD" w:rsidRDefault="004560DD">
            <w:pPr>
              <w:spacing w:line="240" w:lineRule="auto"/>
              <w:rPr>
                <w:sz w:val="24"/>
                <w:szCs w:val="24"/>
              </w:rPr>
            </w:pPr>
          </w:p>
        </w:tc>
      </w:tr>
      <w:tr w:rsidR="004560DD" w14:paraId="59C64DA3" w14:textId="77777777">
        <w:tc>
          <w:tcPr>
            <w:tcW w:w="2370" w:type="dxa"/>
            <w:shd w:val="clear" w:color="auto" w:fill="auto"/>
            <w:tcMar>
              <w:top w:w="0" w:type="dxa"/>
              <w:left w:w="108" w:type="dxa"/>
              <w:bottom w:w="0" w:type="dxa"/>
              <w:right w:w="108" w:type="dxa"/>
            </w:tcMar>
          </w:tcPr>
          <w:p w14:paraId="083F5B5F" w14:textId="77777777" w:rsidR="004560DD" w:rsidRDefault="00602E6C">
            <w:pPr>
              <w:spacing w:line="240" w:lineRule="auto"/>
              <w:rPr>
                <w:sz w:val="24"/>
                <w:szCs w:val="24"/>
              </w:rPr>
            </w:pPr>
            <w:r>
              <w:rPr>
                <w:sz w:val="24"/>
                <w:szCs w:val="24"/>
              </w:rPr>
              <w:t>Instructions</w:t>
            </w:r>
          </w:p>
        </w:tc>
        <w:tc>
          <w:tcPr>
            <w:tcW w:w="7200" w:type="dxa"/>
            <w:shd w:val="clear" w:color="auto" w:fill="auto"/>
            <w:tcMar>
              <w:top w:w="0" w:type="dxa"/>
              <w:left w:w="108" w:type="dxa"/>
              <w:bottom w:w="0" w:type="dxa"/>
              <w:right w:w="108" w:type="dxa"/>
            </w:tcMar>
          </w:tcPr>
          <w:p w14:paraId="01A0EE95" w14:textId="77777777" w:rsidR="004560DD" w:rsidRDefault="00602E6C">
            <w:pPr>
              <w:spacing w:line="240" w:lineRule="auto"/>
              <w:rPr>
                <w:sz w:val="24"/>
                <w:szCs w:val="24"/>
              </w:rPr>
            </w:pPr>
            <w:r>
              <w:rPr>
                <w:sz w:val="24"/>
                <w:szCs w:val="24"/>
              </w:rPr>
              <w:t xml:space="preserve">Teacher and students will create guided questions for the article based solely on the article title. </w:t>
            </w:r>
          </w:p>
          <w:p w14:paraId="15ED7DE8" w14:textId="77777777" w:rsidR="004560DD" w:rsidRDefault="004560DD">
            <w:pPr>
              <w:spacing w:line="240" w:lineRule="auto"/>
              <w:rPr>
                <w:sz w:val="24"/>
                <w:szCs w:val="24"/>
              </w:rPr>
            </w:pPr>
          </w:p>
          <w:p w14:paraId="5303F477" w14:textId="77777777" w:rsidR="004560DD" w:rsidRDefault="00602E6C">
            <w:pPr>
              <w:spacing w:line="240" w:lineRule="auto"/>
              <w:rPr>
                <w:sz w:val="24"/>
                <w:szCs w:val="24"/>
              </w:rPr>
            </w:pPr>
            <w:r>
              <w:rPr>
                <w:sz w:val="24"/>
                <w:szCs w:val="24"/>
              </w:rPr>
              <w:t>Students and teacher will read al</w:t>
            </w:r>
            <w:r>
              <w:rPr>
                <w:sz w:val="24"/>
                <w:szCs w:val="24"/>
              </w:rPr>
              <w:t xml:space="preserve">oud in class and discuss while reading. </w:t>
            </w:r>
          </w:p>
        </w:tc>
      </w:tr>
    </w:tbl>
    <w:p w14:paraId="279D44A0" w14:textId="77777777" w:rsidR="004560DD" w:rsidRDefault="004560DD">
      <w:pPr>
        <w:spacing w:line="240" w:lineRule="auto"/>
        <w:rPr>
          <w:sz w:val="24"/>
          <w:szCs w:val="24"/>
        </w:rPr>
      </w:pPr>
    </w:p>
    <w:tbl>
      <w:tblPr>
        <w:tblStyle w:val="a2"/>
        <w:tblW w:w="96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55"/>
        <w:gridCol w:w="7305"/>
      </w:tblGrid>
      <w:tr w:rsidR="004560DD" w14:paraId="5CDC7B42" w14:textId="77777777">
        <w:tc>
          <w:tcPr>
            <w:tcW w:w="2355" w:type="dxa"/>
            <w:shd w:val="clear" w:color="auto" w:fill="auto"/>
            <w:tcMar>
              <w:top w:w="0" w:type="dxa"/>
              <w:left w:w="108" w:type="dxa"/>
              <w:bottom w:w="0" w:type="dxa"/>
              <w:right w:w="108" w:type="dxa"/>
            </w:tcMar>
          </w:tcPr>
          <w:p w14:paraId="575E82DE" w14:textId="77777777" w:rsidR="004560DD" w:rsidRDefault="00602E6C">
            <w:pPr>
              <w:spacing w:line="240" w:lineRule="auto"/>
              <w:rPr>
                <w:sz w:val="24"/>
                <w:szCs w:val="24"/>
              </w:rPr>
            </w:pPr>
            <w:r>
              <w:rPr>
                <w:sz w:val="24"/>
                <w:szCs w:val="24"/>
              </w:rPr>
              <w:lastRenderedPageBreak/>
              <w:t xml:space="preserve">Activity Number </w:t>
            </w:r>
          </w:p>
          <w:p w14:paraId="5FCF6932" w14:textId="77777777" w:rsidR="004560DD" w:rsidRDefault="00602E6C">
            <w:pPr>
              <w:spacing w:line="240" w:lineRule="auto"/>
              <w:rPr>
                <w:sz w:val="24"/>
                <w:szCs w:val="24"/>
              </w:rPr>
            </w:pPr>
            <w:r>
              <w:rPr>
                <w:sz w:val="24"/>
                <w:szCs w:val="24"/>
              </w:rPr>
              <w:t>Time Requirement</w:t>
            </w:r>
          </w:p>
        </w:tc>
        <w:tc>
          <w:tcPr>
            <w:tcW w:w="7305" w:type="dxa"/>
            <w:shd w:val="clear" w:color="auto" w:fill="auto"/>
            <w:tcMar>
              <w:top w:w="0" w:type="dxa"/>
              <w:left w:w="108" w:type="dxa"/>
              <w:bottom w:w="0" w:type="dxa"/>
              <w:right w:w="108" w:type="dxa"/>
            </w:tcMar>
          </w:tcPr>
          <w:p w14:paraId="3303883E" w14:textId="77777777" w:rsidR="004560DD" w:rsidRDefault="00602E6C">
            <w:pPr>
              <w:spacing w:line="240" w:lineRule="auto"/>
              <w:rPr>
                <w:sz w:val="24"/>
                <w:szCs w:val="24"/>
              </w:rPr>
            </w:pPr>
            <w:r>
              <w:rPr>
                <w:sz w:val="24"/>
                <w:szCs w:val="24"/>
              </w:rPr>
              <w:t>FOUR</w:t>
            </w:r>
          </w:p>
          <w:p w14:paraId="298E8DA3" w14:textId="77777777" w:rsidR="004560DD" w:rsidRDefault="00602E6C">
            <w:pPr>
              <w:spacing w:line="240" w:lineRule="auto"/>
              <w:rPr>
                <w:sz w:val="24"/>
                <w:szCs w:val="24"/>
              </w:rPr>
            </w:pPr>
            <w:r>
              <w:rPr>
                <w:sz w:val="24"/>
                <w:szCs w:val="24"/>
              </w:rPr>
              <w:t>1 Day</w:t>
            </w:r>
          </w:p>
        </w:tc>
      </w:tr>
      <w:tr w:rsidR="004560DD" w14:paraId="4AFC9EE5" w14:textId="77777777">
        <w:tc>
          <w:tcPr>
            <w:tcW w:w="2355" w:type="dxa"/>
            <w:shd w:val="clear" w:color="auto" w:fill="auto"/>
            <w:tcMar>
              <w:top w:w="0" w:type="dxa"/>
              <w:left w:w="108" w:type="dxa"/>
              <w:bottom w:w="0" w:type="dxa"/>
              <w:right w:w="108" w:type="dxa"/>
            </w:tcMar>
          </w:tcPr>
          <w:p w14:paraId="1171730A" w14:textId="77777777" w:rsidR="004560DD" w:rsidRDefault="00602E6C">
            <w:pPr>
              <w:spacing w:line="240" w:lineRule="auto"/>
              <w:rPr>
                <w:sz w:val="24"/>
                <w:szCs w:val="24"/>
              </w:rPr>
            </w:pPr>
            <w:r>
              <w:rPr>
                <w:sz w:val="24"/>
                <w:szCs w:val="24"/>
              </w:rPr>
              <w:t>Title</w:t>
            </w:r>
          </w:p>
        </w:tc>
        <w:tc>
          <w:tcPr>
            <w:tcW w:w="7305" w:type="dxa"/>
            <w:shd w:val="clear" w:color="auto" w:fill="auto"/>
            <w:tcMar>
              <w:top w:w="0" w:type="dxa"/>
              <w:left w:w="108" w:type="dxa"/>
              <w:bottom w:w="0" w:type="dxa"/>
              <w:right w:w="108" w:type="dxa"/>
            </w:tcMar>
          </w:tcPr>
          <w:p w14:paraId="4856F4DD" w14:textId="77777777" w:rsidR="004560DD" w:rsidRDefault="00602E6C">
            <w:pPr>
              <w:spacing w:line="240" w:lineRule="auto"/>
              <w:rPr>
                <w:sz w:val="24"/>
                <w:szCs w:val="24"/>
              </w:rPr>
            </w:pPr>
            <w:r>
              <w:rPr>
                <w:sz w:val="24"/>
                <w:szCs w:val="24"/>
              </w:rPr>
              <w:t>The Paradox of the Aristocracy of our Founding Fathers</w:t>
            </w:r>
          </w:p>
        </w:tc>
      </w:tr>
      <w:tr w:rsidR="004560DD" w14:paraId="7F53EBA4" w14:textId="77777777">
        <w:tc>
          <w:tcPr>
            <w:tcW w:w="2355" w:type="dxa"/>
            <w:shd w:val="clear" w:color="auto" w:fill="auto"/>
            <w:tcMar>
              <w:top w:w="0" w:type="dxa"/>
              <w:left w:w="108" w:type="dxa"/>
              <w:bottom w:w="0" w:type="dxa"/>
              <w:right w:w="108" w:type="dxa"/>
            </w:tcMar>
          </w:tcPr>
          <w:p w14:paraId="5868A483" w14:textId="77777777" w:rsidR="004560DD" w:rsidRDefault="00602E6C">
            <w:pPr>
              <w:spacing w:line="240" w:lineRule="auto"/>
              <w:rPr>
                <w:sz w:val="24"/>
                <w:szCs w:val="24"/>
              </w:rPr>
            </w:pPr>
            <w:r>
              <w:rPr>
                <w:sz w:val="24"/>
                <w:szCs w:val="24"/>
              </w:rPr>
              <w:t>Curriculum Areas</w:t>
            </w:r>
          </w:p>
          <w:p w14:paraId="417C0FF4" w14:textId="77777777" w:rsidR="004560DD" w:rsidRDefault="004560DD">
            <w:pPr>
              <w:spacing w:line="240" w:lineRule="auto"/>
              <w:rPr>
                <w:sz w:val="24"/>
                <w:szCs w:val="24"/>
              </w:rPr>
            </w:pPr>
          </w:p>
          <w:p w14:paraId="4F7CDFBA" w14:textId="77777777" w:rsidR="004560DD" w:rsidRDefault="00602E6C">
            <w:pPr>
              <w:spacing w:line="240" w:lineRule="auto"/>
              <w:rPr>
                <w:sz w:val="24"/>
                <w:szCs w:val="24"/>
              </w:rPr>
            </w:pPr>
            <w:r>
              <w:rPr>
                <w:sz w:val="24"/>
                <w:szCs w:val="24"/>
              </w:rPr>
              <w:t>Standards</w:t>
            </w:r>
          </w:p>
        </w:tc>
        <w:tc>
          <w:tcPr>
            <w:tcW w:w="7305" w:type="dxa"/>
            <w:shd w:val="clear" w:color="auto" w:fill="auto"/>
            <w:tcMar>
              <w:top w:w="0" w:type="dxa"/>
              <w:left w:w="108" w:type="dxa"/>
              <w:bottom w:w="0" w:type="dxa"/>
              <w:right w:w="108" w:type="dxa"/>
            </w:tcMar>
          </w:tcPr>
          <w:p w14:paraId="049FC57B" w14:textId="77777777" w:rsidR="004560DD" w:rsidRDefault="00602E6C">
            <w:pPr>
              <w:spacing w:line="240" w:lineRule="auto"/>
              <w:rPr>
                <w:sz w:val="24"/>
                <w:szCs w:val="24"/>
              </w:rPr>
            </w:pPr>
            <w:r>
              <w:rPr>
                <w:sz w:val="24"/>
                <w:szCs w:val="24"/>
              </w:rPr>
              <w:t>Reading Informational</w:t>
            </w:r>
          </w:p>
          <w:p w14:paraId="0067AA2C" w14:textId="77777777" w:rsidR="004560DD" w:rsidRDefault="004560DD">
            <w:pPr>
              <w:spacing w:line="240" w:lineRule="auto"/>
              <w:rPr>
                <w:sz w:val="24"/>
                <w:szCs w:val="24"/>
              </w:rPr>
            </w:pPr>
          </w:p>
          <w:p w14:paraId="23F80D16" w14:textId="77777777" w:rsidR="004560DD" w:rsidRDefault="00602E6C">
            <w:pPr>
              <w:spacing w:line="240" w:lineRule="auto"/>
              <w:rPr>
                <w:sz w:val="24"/>
                <w:szCs w:val="24"/>
              </w:rPr>
            </w:pPr>
            <w:r>
              <w:rPr>
                <w:sz w:val="24"/>
                <w:szCs w:val="24"/>
              </w:rPr>
              <w:t xml:space="preserve">RI.10.4 Determine the meaning of words and phrases as they are used in a text, including figurative, </w:t>
            </w:r>
            <w:proofErr w:type="gramStart"/>
            <w:r>
              <w:rPr>
                <w:sz w:val="24"/>
                <w:szCs w:val="24"/>
              </w:rPr>
              <w:t>connotative</w:t>
            </w:r>
            <w:proofErr w:type="gramEnd"/>
            <w:r>
              <w:rPr>
                <w:sz w:val="24"/>
                <w:szCs w:val="24"/>
              </w:rPr>
              <w:t xml:space="preserve"> and technical meanings; analyze the cumulative impact of specific word choices on meaning and tone.</w:t>
            </w:r>
          </w:p>
          <w:p w14:paraId="7E1ADA2F" w14:textId="77777777" w:rsidR="004560DD" w:rsidRDefault="00602E6C">
            <w:pPr>
              <w:spacing w:line="240" w:lineRule="auto"/>
              <w:rPr>
                <w:sz w:val="24"/>
                <w:szCs w:val="24"/>
              </w:rPr>
            </w:pPr>
            <w:r>
              <w:rPr>
                <w:sz w:val="24"/>
                <w:szCs w:val="24"/>
              </w:rPr>
              <w:t>RI.10.5 Analyze in detail how an author’s i</w:t>
            </w:r>
            <w:r>
              <w:rPr>
                <w:sz w:val="24"/>
                <w:szCs w:val="24"/>
              </w:rPr>
              <w:t xml:space="preserve">deas or claims are developed and refined. </w:t>
            </w:r>
          </w:p>
          <w:p w14:paraId="67313974" w14:textId="77777777" w:rsidR="004560DD" w:rsidRDefault="00602E6C">
            <w:pPr>
              <w:spacing w:line="240" w:lineRule="auto"/>
              <w:rPr>
                <w:sz w:val="24"/>
                <w:szCs w:val="24"/>
              </w:rPr>
            </w:pPr>
            <w:r>
              <w:rPr>
                <w:sz w:val="24"/>
                <w:szCs w:val="24"/>
              </w:rPr>
              <w:t xml:space="preserve">RI.10.8 Evaluate the argument, specific </w:t>
            </w:r>
            <w:proofErr w:type="gramStart"/>
            <w:r>
              <w:rPr>
                <w:sz w:val="24"/>
                <w:szCs w:val="24"/>
              </w:rPr>
              <w:t>claims</w:t>
            </w:r>
            <w:proofErr w:type="gramEnd"/>
            <w:r>
              <w:rPr>
                <w:sz w:val="24"/>
                <w:szCs w:val="24"/>
              </w:rPr>
              <w:t xml:space="preserve"> and evidence in a text, assessing the validity, reasoning, relevancy and sufficiency of the evidence; identify false statements and fallacious reasoning.</w:t>
            </w:r>
          </w:p>
          <w:p w14:paraId="6676050F" w14:textId="77777777" w:rsidR="004560DD" w:rsidRDefault="00602E6C">
            <w:pPr>
              <w:spacing w:line="240" w:lineRule="auto"/>
              <w:rPr>
                <w:sz w:val="24"/>
                <w:szCs w:val="24"/>
              </w:rPr>
            </w:pPr>
            <w:r>
              <w:rPr>
                <w:sz w:val="24"/>
                <w:szCs w:val="24"/>
              </w:rPr>
              <w:t>RI.10.9 Anal</w:t>
            </w:r>
            <w:r>
              <w:rPr>
                <w:sz w:val="24"/>
                <w:szCs w:val="24"/>
              </w:rPr>
              <w:t>yze documents of historical and literary significance, including how they address related themes and concepts.</w:t>
            </w:r>
          </w:p>
          <w:p w14:paraId="58ACFC32" w14:textId="77777777" w:rsidR="004560DD" w:rsidRDefault="004560DD">
            <w:pPr>
              <w:spacing w:line="240" w:lineRule="auto"/>
              <w:rPr>
                <w:sz w:val="24"/>
                <w:szCs w:val="24"/>
              </w:rPr>
            </w:pPr>
          </w:p>
        </w:tc>
      </w:tr>
      <w:tr w:rsidR="004560DD" w14:paraId="262C6C4E" w14:textId="77777777">
        <w:tc>
          <w:tcPr>
            <w:tcW w:w="2355" w:type="dxa"/>
            <w:shd w:val="clear" w:color="auto" w:fill="auto"/>
            <w:tcMar>
              <w:top w:w="0" w:type="dxa"/>
              <w:left w:w="108" w:type="dxa"/>
              <w:bottom w:w="0" w:type="dxa"/>
              <w:right w:w="108" w:type="dxa"/>
            </w:tcMar>
          </w:tcPr>
          <w:p w14:paraId="5183FED8" w14:textId="77777777" w:rsidR="004560DD" w:rsidRDefault="00602E6C">
            <w:pPr>
              <w:spacing w:line="240" w:lineRule="auto"/>
              <w:rPr>
                <w:sz w:val="24"/>
                <w:szCs w:val="24"/>
              </w:rPr>
            </w:pPr>
            <w:r>
              <w:rPr>
                <w:sz w:val="24"/>
                <w:szCs w:val="24"/>
              </w:rPr>
              <w:t>Resource(s)</w:t>
            </w:r>
          </w:p>
        </w:tc>
        <w:tc>
          <w:tcPr>
            <w:tcW w:w="7305" w:type="dxa"/>
            <w:shd w:val="clear" w:color="auto" w:fill="auto"/>
            <w:tcMar>
              <w:top w:w="0" w:type="dxa"/>
              <w:left w:w="108" w:type="dxa"/>
              <w:bottom w:w="0" w:type="dxa"/>
              <w:right w:w="108" w:type="dxa"/>
            </w:tcMar>
          </w:tcPr>
          <w:p w14:paraId="4FD47F82" w14:textId="77777777" w:rsidR="004560DD" w:rsidRDefault="00602E6C">
            <w:pPr>
              <w:spacing w:after="200"/>
              <w:rPr>
                <w:sz w:val="24"/>
                <w:szCs w:val="24"/>
              </w:rPr>
            </w:pPr>
            <w:r>
              <w:rPr>
                <w:sz w:val="24"/>
                <w:szCs w:val="24"/>
              </w:rPr>
              <w:t xml:space="preserve">Elliott, Mary, and Jazmine Hughes. “A Brief History of Slavery That You Didn't Learn </w:t>
            </w:r>
            <w:proofErr w:type="gramStart"/>
            <w:r>
              <w:rPr>
                <w:sz w:val="24"/>
                <w:szCs w:val="24"/>
              </w:rPr>
              <w:t>In</w:t>
            </w:r>
            <w:proofErr w:type="gramEnd"/>
            <w:r>
              <w:rPr>
                <w:sz w:val="24"/>
                <w:szCs w:val="24"/>
              </w:rPr>
              <w:t xml:space="preserve"> School.” </w:t>
            </w:r>
            <w:r>
              <w:rPr>
                <w:i/>
                <w:sz w:val="24"/>
                <w:szCs w:val="24"/>
              </w:rPr>
              <w:t>The New York Times Magazine</w:t>
            </w:r>
            <w:r>
              <w:rPr>
                <w:sz w:val="24"/>
                <w:szCs w:val="24"/>
              </w:rPr>
              <w:t xml:space="preserve">, 19 Aug. 2019, </w:t>
            </w:r>
            <w:hyperlink r:id="rId8">
              <w:r>
                <w:rPr>
                  <w:sz w:val="24"/>
                  <w:szCs w:val="24"/>
                </w:rPr>
                <w:t>www.nytim</w:t>
              </w:r>
              <w:r>
                <w:rPr>
                  <w:sz w:val="24"/>
                  <w:szCs w:val="24"/>
                </w:rPr>
                <w:t>es.com/interactive/2019/08/19/magazine/history-slavery-smithsonian.html</w:t>
              </w:r>
            </w:hyperlink>
            <w:r>
              <w:rPr>
                <w:sz w:val="24"/>
                <w:szCs w:val="24"/>
              </w:rPr>
              <w:t>.</w:t>
            </w:r>
          </w:p>
        </w:tc>
      </w:tr>
      <w:tr w:rsidR="004560DD" w14:paraId="671A238B" w14:textId="77777777">
        <w:tc>
          <w:tcPr>
            <w:tcW w:w="2355" w:type="dxa"/>
            <w:shd w:val="clear" w:color="auto" w:fill="auto"/>
            <w:tcMar>
              <w:top w:w="0" w:type="dxa"/>
              <w:left w:w="108" w:type="dxa"/>
              <w:bottom w:w="0" w:type="dxa"/>
              <w:right w:w="108" w:type="dxa"/>
            </w:tcMar>
          </w:tcPr>
          <w:p w14:paraId="1143AA28" w14:textId="77777777" w:rsidR="004560DD" w:rsidRDefault="00602E6C">
            <w:pPr>
              <w:spacing w:line="240" w:lineRule="auto"/>
              <w:rPr>
                <w:sz w:val="24"/>
                <w:szCs w:val="24"/>
              </w:rPr>
            </w:pPr>
            <w:r>
              <w:rPr>
                <w:sz w:val="24"/>
                <w:szCs w:val="24"/>
              </w:rPr>
              <w:t>Instructions</w:t>
            </w:r>
          </w:p>
        </w:tc>
        <w:tc>
          <w:tcPr>
            <w:tcW w:w="7305" w:type="dxa"/>
            <w:shd w:val="clear" w:color="auto" w:fill="auto"/>
            <w:tcMar>
              <w:top w:w="0" w:type="dxa"/>
              <w:left w:w="108" w:type="dxa"/>
              <w:bottom w:w="0" w:type="dxa"/>
              <w:right w:w="108" w:type="dxa"/>
            </w:tcMar>
          </w:tcPr>
          <w:p w14:paraId="6BE36E63" w14:textId="77777777" w:rsidR="004560DD" w:rsidRDefault="00602E6C">
            <w:pPr>
              <w:spacing w:line="240" w:lineRule="auto"/>
              <w:rPr>
                <w:sz w:val="24"/>
                <w:szCs w:val="24"/>
              </w:rPr>
            </w:pPr>
            <w:r>
              <w:rPr>
                <w:sz w:val="24"/>
                <w:szCs w:val="24"/>
              </w:rPr>
              <w:t>Students will study the meaning of paradox.</w:t>
            </w:r>
          </w:p>
          <w:p w14:paraId="0F0EAC1A" w14:textId="77777777" w:rsidR="004560DD" w:rsidRDefault="00602E6C">
            <w:pPr>
              <w:spacing w:line="240" w:lineRule="auto"/>
              <w:rPr>
                <w:sz w:val="24"/>
                <w:szCs w:val="24"/>
              </w:rPr>
            </w:pPr>
            <w:r>
              <w:rPr>
                <w:sz w:val="24"/>
                <w:szCs w:val="24"/>
              </w:rPr>
              <w:t>Students will create examples of paradox.</w:t>
            </w:r>
          </w:p>
          <w:p w14:paraId="40ED16B8" w14:textId="77777777" w:rsidR="004560DD" w:rsidRDefault="00602E6C">
            <w:pPr>
              <w:spacing w:line="240" w:lineRule="auto"/>
              <w:rPr>
                <w:sz w:val="24"/>
                <w:szCs w:val="24"/>
              </w:rPr>
            </w:pPr>
            <w:r>
              <w:rPr>
                <w:sz w:val="24"/>
                <w:szCs w:val="24"/>
              </w:rPr>
              <w:t>Students will read the article and clarify / define their version of the paradox of</w:t>
            </w:r>
            <w:r>
              <w:rPr>
                <w:sz w:val="24"/>
                <w:szCs w:val="24"/>
              </w:rPr>
              <w:t xml:space="preserve"> our founding fathers who wanted freedom from </w:t>
            </w:r>
            <w:proofErr w:type="gramStart"/>
            <w:r>
              <w:rPr>
                <w:sz w:val="24"/>
                <w:szCs w:val="24"/>
              </w:rPr>
              <w:t>England, yet</w:t>
            </w:r>
            <w:proofErr w:type="gramEnd"/>
            <w:r>
              <w:rPr>
                <w:sz w:val="24"/>
                <w:szCs w:val="24"/>
              </w:rPr>
              <w:t xml:space="preserve"> brought certain values about supremacy and equality with them from their homeland.</w:t>
            </w:r>
          </w:p>
          <w:p w14:paraId="628D704D" w14:textId="77777777" w:rsidR="004560DD" w:rsidRDefault="00602E6C">
            <w:pPr>
              <w:spacing w:line="240" w:lineRule="auto"/>
              <w:rPr>
                <w:sz w:val="24"/>
                <w:szCs w:val="24"/>
              </w:rPr>
            </w:pPr>
            <w:r>
              <w:rPr>
                <w:sz w:val="24"/>
                <w:szCs w:val="24"/>
              </w:rPr>
              <w:t xml:space="preserve">“ALL MEN are created equal”: class discussion about the background and paradox. </w:t>
            </w:r>
          </w:p>
        </w:tc>
      </w:tr>
    </w:tbl>
    <w:p w14:paraId="70D28913" w14:textId="77777777" w:rsidR="004560DD" w:rsidRDefault="004560DD">
      <w:pPr>
        <w:spacing w:line="240" w:lineRule="auto"/>
        <w:rPr>
          <w:sz w:val="24"/>
          <w:szCs w:val="24"/>
        </w:rPr>
      </w:pPr>
    </w:p>
    <w:tbl>
      <w:tblPr>
        <w:tblStyle w:val="a3"/>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85"/>
        <w:gridCol w:w="7185"/>
      </w:tblGrid>
      <w:tr w:rsidR="004560DD" w14:paraId="72D9FF32" w14:textId="77777777">
        <w:tc>
          <w:tcPr>
            <w:tcW w:w="2385" w:type="dxa"/>
            <w:shd w:val="clear" w:color="auto" w:fill="auto"/>
            <w:tcMar>
              <w:top w:w="0" w:type="dxa"/>
              <w:left w:w="108" w:type="dxa"/>
              <w:bottom w:w="0" w:type="dxa"/>
              <w:right w:w="108" w:type="dxa"/>
            </w:tcMar>
          </w:tcPr>
          <w:p w14:paraId="57E18839" w14:textId="77777777" w:rsidR="004560DD" w:rsidRDefault="00602E6C">
            <w:pPr>
              <w:spacing w:line="240" w:lineRule="auto"/>
              <w:rPr>
                <w:sz w:val="24"/>
                <w:szCs w:val="24"/>
              </w:rPr>
            </w:pPr>
            <w:r>
              <w:rPr>
                <w:sz w:val="24"/>
                <w:szCs w:val="24"/>
              </w:rPr>
              <w:t xml:space="preserve">Activity Number </w:t>
            </w:r>
          </w:p>
          <w:p w14:paraId="0233E953" w14:textId="77777777" w:rsidR="004560DD" w:rsidRDefault="00602E6C">
            <w:pPr>
              <w:spacing w:line="240" w:lineRule="auto"/>
              <w:rPr>
                <w:sz w:val="24"/>
                <w:szCs w:val="24"/>
              </w:rPr>
            </w:pPr>
            <w:r>
              <w:rPr>
                <w:sz w:val="24"/>
                <w:szCs w:val="24"/>
              </w:rPr>
              <w:t>Time Requireme</w:t>
            </w:r>
            <w:r>
              <w:rPr>
                <w:sz w:val="24"/>
                <w:szCs w:val="24"/>
              </w:rPr>
              <w:t>nt</w:t>
            </w:r>
          </w:p>
        </w:tc>
        <w:tc>
          <w:tcPr>
            <w:tcW w:w="7185" w:type="dxa"/>
            <w:shd w:val="clear" w:color="auto" w:fill="auto"/>
            <w:tcMar>
              <w:top w:w="0" w:type="dxa"/>
              <w:left w:w="108" w:type="dxa"/>
              <w:bottom w:w="0" w:type="dxa"/>
              <w:right w:w="108" w:type="dxa"/>
            </w:tcMar>
          </w:tcPr>
          <w:p w14:paraId="1C8AB6DF" w14:textId="77777777" w:rsidR="004560DD" w:rsidRDefault="00602E6C">
            <w:pPr>
              <w:spacing w:line="240" w:lineRule="auto"/>
              <w:rPr>
                <w:sz w:val="24"/>
                <w:szCs w:val="24"/>
              </w:rPr>
            </w:pPr>
            <w:r>
              <w:rPr>
                <w:sz w:val="24"/>
                <w:szCs w:val="24"/>
              </w:rPr>
              <w:t>FIVE</w:t>
            </w:r>
          </w:p>
          <w:p w14:paraId="109658D1" w14:textId="77777777" w:rsidR="004560DD" w:rsidRDefault="00602E6C">
            <w:pPr>
              <w:spacing w:line="240" w:lineRule="auto"/>
              <w:rPr>
                <w:sz w:val="24"/>
                <w:szCs w:val="24"/>
              </w:rPr>
            </w:pPr>
            <w:r>
              <w:rPr>
                <w:sz w:val="24"/>
                <w:szCs w:val="24"/>
              </w:rPr>
              <w:t>1 Day</w:t>
            </w:r>
          </w:p>
        </w:tc>
      </w:tr>
      <w:tr w:rsidR="004560DD" w14:paraId="6179EB38" w14:textId="77777777">
        <w:tc>
          <w:tcPr>
            <w:tcW w:w="2385" w:type="dxa"/>
            <w:shd w:val="clear" w:color="auto" w:fill="auto"/>
            <w:tcMar>
              <w:top w:w="0" w:type="dxa"/>
              <w:left w:w="108" w:type="dxa"/>
              <w:bottom w:w="0" w:type="dxa"/>
              <w:right w:w="108" w:type="dxa"/>
            </w:tcMar>
          </w:tcPr>
          <w:p w14:paraId="302026FD" w14:textId="77777777" w:rsidR="004560DD" w:rsidRDefault="00602E6C">
            <w:pPr>
              <w:spacing w:line="240" w:lineRule="auto"/>
              <w:rPr>
                <w:sz w:val="24"/>
                <w:szCs w:val="24"/>
              </w:rPr>
            </w:pPr>
            <w:r>
              <w:rPr>
                <w:sz w:val="24"/>
                <w:szCs w:val="24"/>
              </w:rPr>
              <w:t>Title</w:t>
            </w:r>
          </w:p>
        </w:tc>
        <w:tc>
          <w:tcPr>
            <w:tcW w:w="7185" w:type="dxa"/>
            <w:shd w:val="clear" w:color="auto" w:fill="auto"/>
            <w:tcMar>
              <w:top w:w="0" w:type="dxa"/>
              <w:left w:w="108" w:type="dxa"/>
              <w:bottom w:w="0" w:type="dxa"/>
              <w:right w:w="108" w:type="dxa"/>
            </w:tcMar>
          </w:tcPr>
          <w:p w14:paraId="5C847B45" w14:textId="77777777" w:rsidR="004560DD" w:rsidRDefault="00602E6C">
            <w:pPr>
              <w:spacing w:line="240" w:lineRule="auto"/>
              <w:rPr>
                <w:sz w:val="24"/>
                <w:szCs w:val="24"/>
              </w:rPr>
            </w:pPr>
            <w:r>
              <w:rPr>
                <w:sz w:val="24"/>
                <w:szCs w:val="24"/>
              </w:rPr>
              <w:t xml:space="preserve">Free Race </w:t>
            </w:r>
            <w:proofErr w:type="gramStart"/>
            <w:r>
              <w:rPr>
                <w:sz w:val="24"/>
                <w:szCs w:val="24"/>
              </w:rPr>
              <w:t>To</w:t>
            </w:r>
            <w:proofErr w:type="gramEnd"/>
            <w:r>
              <w:rPr>
                <w:sz w:val="24"/>
                <w:szCs w:val="24"/>
              </w:rPr>
              <w:t xml:space="preserve"> Run?</w:t>
            </w:r>
          </w:p>
        </w:tc>
      </w:tr>
      <w:tr w:rsidR="004560DD" w14:paraId="0E89AD10" w14:textId="77777777">
        <w:tc>
          <w:tcPr>
            <w:tcW w:w="2385" w:type="dxa"/>
            <w:shd w:val="clear" w:color="auto" w:fill="auto"/>
            <w:tcMar>
              <w:top w:w="0" w:type="dxa"/>
              <w:left w:w="108" w:type="dxa"/>
              <w:bottom w:w="0" w:type="dxa"/>
              <w:right w:w="108" w:type="dxa"/>
            </w:tcMar>
          </w:tcPr>
          <w:p w14:paraId="1D41A56D" w14:textId="77777777" w:rsidR="004560DD" w:rsidRDefault="00602E6C">
            <w:pPr>
              <w:spacing w:line="240" w:lineRule="auto"/>
              <w:rPr>
                <w:sz w:val="24"/>
                <w:szCs w:val="24"/>
              </w:rPr>
            </w:pPr>
            <w:r>
              <w:rPr>
                <w:sz w:val="24"/>
                <w:szCs w:val="24"/>
              </w:rPr>
              <w:t>Curriculum Areas</w:t>
            </w:r>
          </w:p>
          <w:p w14:paraId="7A741784" w14:textId="77777777" w:rsidR="004560DD" w:rsidRDefault="004560DD">
            <w:pPr>
              <w:spacing w:line="240" w:lineRule="auto"/>
              <w:rPr>
                <w:sz w:val="24"/>
                <w:szCs w:val="24"/>
              </w:rPr>
            </w:pPr>
          </w:p>
          <w:p w14:paraId="52B729C0" w14:textId="77777777" w:rsidR="004560DD" w:rsidRDefault="00602E6C">
            <w:pPr>
              <w:spacing w:line="240" w:lineRule="auto"/>
              <w:rPr>
                <w:sz w:val="24"/>
                <w:szCs w:val="24"/>
              </w:rPr>
            </w:pPr>
            <w:r>
              <w:rPr>
                <w:sz w:val="24"/>
                <w:szCs w:val="24"/>
              </w:rPr>
              <w:t>Standards</w:t>
            </w:r>
          </w:p>
        </w:tc>
        <w:tc>
          <w:tcPr>
            <w:tcW w:w="7185" w:type="dxa"/>
            <w:shd w:val="clear" w:color="auto" w:fill="auto"/>
            <w:tcMar>
              <w:top w:w="0" w:type="dxa"/>
              <w:left w:w="108" w:type="dxa"/>
              <w:bottom w:w="0" w:type="dxa"/>
              <w:right w:w="108" w:type="dxa"/>
            </w:tcMar>
          </w:tcPr>
          <w:p w14:paraId="57C97BE5" w14:textId="77777777" w:rsidR="004560DD" w:rsidRDefault="00602E6C">
            <w:pPr>
              <w:spacing w:line="240" w:lineRule="auto"/>
              <w:rPr>
                <w:sz w:val="24"/>
                <w:szCs w:val="24"/>
              </w:rPr>
            </w:pPr>
            <w:r>
              <w:rPr>
                <w:sz w:val="24"/>
                <w:szCs w:val="24"/>
              </w:rPr>
              <w:t>Reading Informational</w:t>
            </w:r>
          </w:p>
          <w:p w14:paraId="67A2F587" w14:textId="77777777" w:rsidR="004560DD" w:rsidRDefault="004560DD">
            <w:pPr>
              <w:spacing w:line="240" w:lineRule="auto"/>
              <w:rPr>
                <w:sz w:val="24"/>
                <w:szCs w:val="24"/>
              </w:rPr>
            </w:pPr>
          </w:p>
          <w:p w14:paraId="71B2271D" w14:textId="77777777" w:rsidR="004560DD" w:rsidRDefault="00602E6C">
            <w:pPr>
              <w:spacing w:line="240" w:lineRule="auto"/>
              <w:rPr>
                <w:sz w:val="24"/>
                <w:szCs w:val="24"/>
              </w:rPr>
            </w:pPr>
            <w:r>
              <w:rPr>
                <w:sz w:val="24"/>
                <w:szCs w:val="24"/>
              </w:rPr>
              <w:t>RI.10.1 Cite relevant and thorough textual evidence to support analysis of what the text says explicitly as well as inferences drawn from the text.</w:t>
            </w:r>
          </w:p>
          <w:p w14:paraId="5A937307" w14:textId="77777777" w:rsidR="004560DD" w:rsidRDefault="00602E6C">
            <w:pPr>
              <w:spacing w:line="240" w:lineRule="auto"/>
              <w:rPr>
                <w:sz w:val="24"/>
                <w:szCs w:val="24"/>
              </w:rPr>
            </w:pPr>
            <w:r>
              <w:rPr>
                <w:sz w:val="24"/>
                <w:szCs w:val="24"/>
              </w:rPr>
              <w:t>RI.10.2 Determine central ideas of a text and analyze in detail their development over the course of a text,</w:t>
            </w:r>
            <w:r>
              <w:rPr>
                <w:sz w:val="24"/>
                <w:szCs w:val="24"/>
              </w:rPr>
              <w:t xml:space="preserve"> including how they emerge and are shaped and refined by specific details.</w:t>
            </w:r>
          </w:p>
          <w:p w14:paraId="65B0B82B" w14:textId="77777777" w:rsidR="004560DD" w:rsidRDefault="00602E6C">
            <w:pPr>
              <w:spacing w:line="240" w:lineRule="auto"/>
              <w:rPr>
                <w:sz w:val="24"/>
                <w:szCs w:val="24"/>
              </w:rPr>
            </w:pPr>
            <w:r>
              <w:rPr>
                <w:sz w:val="24"/>
                <w:szCs w:val="24"/>
              </w:rPr>
              <w:t xml:space="preserve">RI.10.3 Analyze how the author unfolds an analysis or series of ideas or events over the course of a text, including the order in </w:t>
            </w:r>
            <w:r>
              <w:rPr>
                <w:sz w:val="24"/>
                <w:szCs w:val="24"/>
              </w:rPr>
              <w:lastRenderedPageBreak/>
              <w:t xml:space="preserve">which the points are made, how they are introduced </w:t>
            </w:r>
            <w:r>
              <w:rPr>
                <w:sz w:val="24"/>
                <w:szCs w:val="24"/>
              </w:rPr>
              <w:t>and developed and the connections that are drawn between them.</w:t>
            </w:r>
          </w:p>
          <w:p w14:paraId="479647A6" w14:textId="77777777" w:rsidR="004560DD" w:rsidRDefault="00602E6C">
            <w:pPr>
              <w:spacing w:line="240" w:lineRule="auto"/>
              <w:rPr>
                <w:sz w:val="24"/>
                <w:szCs w:val="24"/>
              </w:rPr>
            </w:pPr>
            <w:r>
              <w:rPr>
                <w:sz w:val="24"/>
                <w:szCs w:val="24"/>
              </w:rPr>
              <w:t xml:space="preserve">RI.10.7 Analyze various accounts of a subject presented in different print and non-print formats, determining which details are emphasized in each account. </w:t>
            </w:r>
          </w:p>
          <w:p w14:paraId="6B479913" w14:textId="77777777" w:rsidR="004560DD" w:rsidRDefault="00602E6C">
            <w:pPr>
              <w:spacing w:line="240" w:lineRule="auto"/>
              <w:rPr>
                <w:sz w:val="24"/>
                <w:szCs w:val="24"/>
              </w:rPr>
            </w:pPr>
            <w:r>
              <w:rPr>
                <w:sz w:val="24"/>
                <w:szCs w:val="24"/>
              </w:rPr>
              <w:t>Technology: Apply a research process</w:t>
            </w:r>
            <w:r>
              <w:rPr>
                <w:sz w:val="24"/>
                <w:szCs w:val="24"/>
              </w:rPr>
              <w:t xml:space="preserve"> model (e.g., Big6, Research Cycle) to conduct online research</w:t>
            </w:r>
          </w:p>
          <w:p w14:paraId="34C84BB7" w14:textId="77777777" w:rsidR="004560DD" w:rsidRDefault="00602E6C">
            <w:pPr>
              <w:spacing w:line="240" w:lineRule="auto"/>
              <w:rPr>
                <w:sz w:val="24"/>
                <w:szCs w:val="24"/>
              </w:rPr>
            </w:pPr>
            <w:r>
              <w:rPr>
                <w:sz w:val="24"/>
                <w:szCs w:val="24"/>
              </w:rPr>
              <w:t xml:space="preserve">• select and evaluate appropriateness of information (authenticity) from a variety of resources, including online research </w:t>
            </w:r>
            <w:proofErr w:type="spellStart"/>
            <w:proofErr w:type="gramStart"/>
            <w:r>
              <w:rPr>
                <w:sz w:val="24"/>
                <w:szCs w:val="24"/>
              </w:rPr>
              <w:t>databases,online</w:t>
            </w:r>
            <w:proofErr w:type="spellEnd"/>
            <w:proofErr w:type="gramEnd"/>
            <w:r>
              <w:rPr>
                <w:sz w:val="24"/>
                <w:szCs w:val="24"/>
              </w:rPr>
              <w:t xml:space="preserve"> catalogs/virtual library and web sites to answer the </w:t>
            </w:r>
            <w:r>
              <w:rPr>
                <w:sz w:val="24"/>
                <w:szCs w:val="24"/>
              </w:rPr>
              <w:t>essential questions</w:t>
            </w:r>
          </w:p>
          <w:p w14:paraId="030D6ED8" w14:textId="77777777" w:rsidR="004560DD" w:rsidRDefault="00602E6C">
            <w:pPr>
              <w:spacing w:line="240" w:lineRule="auto"/>
              <w:rPr>
                <w:sz w:val="24"/>
                <w:szCs w:val="24"/>
              </w:rPr>
            </w:pPr>
            <w:r>
              <w:rPr>
                <w:sz w:val="24"/>
                <w:szCs w:val="24"/>
              </w:rPr>
              <w:t>• evaluate the accuracy and appropriateness of electronic information and correctly note the appropriate</w:t>
            </w:r>
          </w:p>
          <w:p w14:paraId="35621342" w14:textId="77777777" w:rsidR="004560DD" w:rsidRDefault="00602E6C">
            <w:pPr>
              <w:spacing w:line="240" w:lineRule="auto"/>
              <w:rPr>
                <w:sz w:val="24"/>
                <w:szCs w:val="24"/>
              </w:rPr>
            </w:pPr>
            <w:r>
              <w:rPr>
                <w:sz w:val="24"/>
                <w:szCs w:val="24"/>
              </w:rPr>
              <w:t>citations (e.g., APA, MLA).</w:t>
            </w:r>
          </w:p>
        </w:tc>
      </w:tr>
      <w:tr w:rsidR="004560DD" w14:paraId="4844AD2A" w14:textId="77777777">
        <w:tc>
          <w:tcPr>
            <w:tcW w:w="2385" w:type="dxa"/>
            <w:shd w:val="clear" w:color="auto" w:fill="auto"/>
            <w:tcMar>
              <w:top w:w="0" w:type="dxa"/>
              <w:left w:w="108" w:type="dxa"/>
              <w:bottom w:w="0" w:type="dxa"/>
              <w:right w:w="108" w:type="dxa"/>
            </w:tcMar>
          </w:tcPr>
          <w:p w14:paraId="52C10060" w14:textId="77777777" w:rsidR="004560DD" w:rsidRDefault="00602E6C">
            <w:pPr>
              <w:spacing w:line="240" w:lineRule="auto"/>
              <w:rPr>
                <w:sz w:val="24"/>
                <w:szCs w:val="24"/>
              </w:rPr>
            </w:pPr>
            <w:r>
              <w:rPr>
                <w:sz w:val="24"/>
                <w:szCs w:val="24"/>
              </w:rPr>
              <w:lastRenderedPageBreak/>
              <w:t>Resource(s)</w:t>
            </w:r>
          </w:p>
        </w:tc>
        <w:tc>
          <w:tcPr>
            <w:tcW w:w="7185" w:type="dxa"/>
            <w:shd w:val="clear" w:color="auto" w:fill="auto"/>
            <w:tcMar>
              <w:top w:w="0" w:type="dxa"/>
              <w:left w:w="108" w:type="dxa"/>
              <w:bottom w:w="0" w:type="dxa"/>
              <w:right w:w="108" w:type="dxa"/>
            </w:tcMar>
          </w:tcPr>
          <w:p w14:paraId="51383A3E" w14:textId="77777777" w:rsidR="004560DD" w:rsidRDefault="00602E6C">
            <w:pPr>
              <w:spacing w:after="200"/>
              <w:rPr>
                <w:sz w:val="24"/>
                <w:szCs w:val="24"/>
              </w:rPr>
            </w:pPr>
            <w:proofErr w:type="spellStart"/>
            <w:r>
              <w:rPr>
                <w:sz w:val="24"/>
                <w:szCs w:val="24"/>
              </w:rPr>
              <w:t>Riess</w:t>
            </w:r>
            <w:proofErr w:type="spellEnd"/>
            <w:r>
              <w:rPr>
                <w:sz w:val="24"/>
                <w:szCs w:val="24"/>
              </w:rPr>
              <w:t xml:space="preserve">, Steven A. “The American Jockey, 1865-1910.” </w:t>
            </w:r>
            <w:proofErr w:type="spellStart"/>
            <w:r>
              <w:rPr>
                <w:i/>
                <w:sz w:val="24"/>
                <w:szCs w:val="24"/>
              </w:rPr>
              <w:t>Transatlantica</w:t>
            </w:r>
            <w:proofErr w:type="spellEnd"/>
            <w:r>
              <w:rPr>
                <w:sz w:val="24"/>
                <w:szCs w:val="24"/>
              </w:rPr>
              <w:t xml:space="preserve">, Association </w:t>
            </w:r>
            <w:proofErr w:type="spellStart"/>
            <w:r>
              <w:rPr>
                <w:sz w:val="24"/>
                <w:szCs w:val="24"/>
              </w:rPr>
              <w:t>Francaise</w:t>
            </w:r>
            <w:proofErr w:type="spellEnd"/>
            <w:r>
              <w:rPr>
                <w:sz w:val="24"/>
                <w:szCs w:val="24"/>
              </w:rPr>
              <w:t xml:space="preserve"> </w:t>
            </w:r>
            <w:proofErr w:type="spellStart"/>
            <w:r>
              <w:rPr>
                <w:sz w:val="24"/>
                <w:szCs w:val="24"/>
              </w:rPr>
              <w:t>D'Etudes</w:t>
            </w:r>
            <w:proofErr w:type="spellEnd"/>
            <w:r>
              <w:rPr>
                <w:sz w:val="24"/>
                <w:szCs w:val="24"/>
              </w:rPr>
              <w:t xml:space="preserve"> </w:t>
            </w:r>
            <w:proofErr w:type="spellStart"/>
            <w:r>
              <w:rPr>
                <w:sz w:val="24"/>
                <w:szCs w:val="24"/>
              </w:rPr>
              <w:t>Americaines</w:t>
            </w:r>
            <w:proofErr w:type="spellEnd"/>
            <w:r>
              <w:rPr>
                <w:sz w:val="24"/>
                <w:szCs w:val="24"/>
              </w:rPr>
              <w:t>, 2011, journals.openedition.org/</w:t>
            </w:r>
            <w:proofErr w:type="spellStart"/>
            <w:r>
              <w:rPr>
                <w:sz w:val="24"/>
                <w:szCs w:val="24"/>
              </w:rPr>
              <w:t>transatlantica</w:t>
            </w:r>
            <w:proofErr w:type="spellEnd"/>
            <w:r>
              <w:rPr>
                <w:sz w:val="24"/>
                <w:szCs w:val="24"/>
              </w:rPr>
              <w:t>/5480.</w:t>
            </w:r>
          </w:p>
          <w:p w14:paraId="751F2E6B" w14:textId="77777777" w:rsidR="004560DD" w:rsidRDefault="00602E6C">
            <w:pPr>
              <w:spacing w:after="200"/>
              <w:rPr>
                <w:sz w:val="24"/>
                <w:szCs w:val="24"/>
              </w:rPr>
            </w:pPr>
            <w:r>
              <w:rPr>
                <w:sz w:val="24"/>
                <w:szCs w:val="24"/>
              </w:rPr>
              <w:t>Tyrell, Brian. “</w:t>
            </w:r>
            <w:proofErr w:type="gramStart"/>
            <w:r>
              <w:rPr>
                <w:sz w:val="24"/>
                <w:szCs w:val="24"/>
              </w:rPr>
              <w:t>Race Horse</w:t>
            </w:r>
            <w:proofErr w:type="gramEnd"/>
            <w:r>
              <w:rPr>
                <w:sz w:val="24"/>
                <w:szCs w:val="24"/>
              </w:rPr>
              <w:t xml:space="preserve"> Men: How Slavery and Freedom Were Made at the Racetrack.” Essays I</w:t>
            </w:r>
            <w:r>
              <w:rPr>
                <w:sz w:val="24"/>
                <w:szCs w:val="24"/>
              </w:rPr>
              <w:t xml:space="preserve">n History, University of Virginia, 2015, </w:t>
            </w:r>
            <w:hyperlink r:id="rId9">
              <w:r>
                <w:rPr>
                  <w:sz w:val="24"/>
                  <w:szCs w:val="24"/>
                </w:rPr>
                <w:t>www.essaysinhistory.com/race-horse-men-how-slavery-and-freedom-were-made-at-the-racetrack/</w:t>
              </w:r>
            </w:hyperlink>
            <w:r>
              <w:rPr>
                <w:sz w:val="24"/>
                <w:szCs w:val="24"/>
              </w:rPr>
              <w:t>.</w:t>
            </w:r>
          </w:p>
        </w:tc>
      </w:tr>
      <w:tr w:rsidR="004560DD" w14:paraId="1648BC30" w14:textId="77777777">
        <w:tc>
          <w:tcPr>
            <w:tcW w:w="2385" w:type="dxa"/>
            <w:shd w:val="clear" w:color="auto" w:fill="auto"/>
            <w:tcMar>
              <w:top w:w="0" w:type="dxa"/>
              <w:left w:w="108" w:type="dxa"/>
              <w:bottom w:w="0" w:type="dxa"/>
              <w:right w:w="108" w:type="dxa"/>
            </w:tcMar>
          </w:tcPr>
          <w:p w14:paraId="0DB40C7D" w14:textId="77777777" w:rsidR="004560DD" w:rsidRDefault="00602E6C">
            <w:pPr>
              <w:spacing w:line="240" w:lineRule="auto"/>
              <w:rPr>
                <w:sz w:val="24"/>
                <w:szCs w:val="24"/>
              </w:rPr>
            </w:pPr>
            <w:r>
              <w:rPr>
                <w:sz w:val="24"/>
                <w:szCs w:val="24"/>
              </w:rPr>
              <w:t>Instr</w:t>
            </w:r>
            <w:r>
              <w:rPr>
                <w:sz w:val="24"/>
                <w:szCs w:val="24"/>
              </w:rPr>
              <w:t>uctions</w:t>
            </w:r>
          </w:p>
        </w:tc>
        <w:tc>
          <w:tcPr>
            <w:tcW w:w="7185" w:type="dxa"/>
            <w:shd w:val="clear" w:color="auto" w:fill="auto"/>
            <w:tcMar>
              <w:top w:w="0" w:type="dxa"/>
              <w:left w:w="108" w:type="dxa"/>
              <w:bottom w:w="0" w:type="dxa"/>
              <w:right w:w="108" w:type="dxa"/>
            </w:tcMar>
          </w:tcPr>
          <w:p w14:paraId="4F4FBDEC" w14:textId="77777777" w:rsidR="004560DD" w:rsidRDefault="00602E6C">
            <w:pPr>
              <w:spacing w:line="240" w:lineRule="auto"/>
              <w:rPr>
                <w:sz w:val="24"/>
                <w:szCs w:val="24"/>
              </w:rPr>
            </w:pPr>
            <w:r>
              <w:rPr>
                <w:sz w:val="24"/>
                <w:szCs w:val="24"/>
              </w:rPr>
              <w:t xml:space="preserve">Students will focus on the portion of the article of choice that describes the African American role in horse racing and jockeying </w:t>
            </w:r>
          </w:p>
          <w:p w14:paraId="4135EE83" w14:textId="77777777" w:rsidR="004560DD" w:rsidRDefault="00602E6C">
            <w:pPr>
              <w:spacing w:line="240" w:lineRule="auto"/>
              <w:rPr>
                <w:sz w:val="24"/>
                <w:szCs w:val="24"/>
              </w:rPr>
            </w:pPr>
            <w:r>
              <w:rPr>
                <w:sz w:val="24"/>
                <w:szCs w:val="24"/>
              </w:rPr>
              <w:t>from 1865 to 1910 and beyond.</w:t>
            </w:r>
          </w:p>
          <w:p w14:paraId="4D0BE105" w14:textId="77777777" w:rsidR="004560DD" w:rsidRDefault="00602E6C">
            <w:pPr>
              <w:spacing w:line="240" w:lineRule="auto"/>
              <w:rPr>
                <w:sz w:val="24"/>
                <w:szCs w:val="24"/>
              </w:rPr>
            </w:pPr>
            <w:r>
              <w:rPr>
                <w:sz w:val="24"/>
                <w:szCs w:val="24"/>
              </w:rPr>
              <w:t xml:space="preserve">Students will then research a companion resource. </w:t>
            </w:r>
          </w:p>
          <w:p w14:paraId="5BC456F4" w14:textId="77777777" w:rsidR="004560DD" w:rsidRDefault="00602E6C">
            <w:pPr>
              <w:spacing w:line="240" w:lineRule="auto"/>
              <w:rPr>
                <w:sz w:val="24"/>
                <w:szCs w:val="24"/>
              </w:rPr>
            </w:pPr>
            <w:r>
              <w:rPr>
                <w:sz w:val="24"/>
                <w:szCs w:val="24"/>
              </w:rPr>
              <w:t>Students will create a summary of t</w:t>
            </w:r>
            <w:r>
              <w:rPr>
                <w:sz w:val="24"/>
                <w:szCs w:val="24"/>
              </w:rPr>
              <w:t xml:space="preserve">heir findings using excerpts and quotes from both sources. </w:t>
            </w:r>
          </w:p>
        </w:tc>
      </w:tr>
    </w:tbl>
    <w:p w14:paraId="7F684657" w14:textId="77777777" w:rsidR="004560DD" w:rsidRDefault="004560DD">
      <w:pPr>
        <w:spacing w:line="240" w:lineRule="auto"/>
        <w:rPr>
          <w:sz w:val="24"/>
          <w:szCs w:val="24"/>
        </w:rPr>
      </w:pPr>
    </w:p>
    <w:tbl>
      <w:tblPr>
        <w:tblStyle w:val="a4"/>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5"/>
        <w:gridCol w:w="7155"/>
      </w:tblGrid>
      <w:tr w:rsidR="004560DD" w14:paraId="6007D4E1" w14:textId="77777777">
        <w:tc>
          <w:tcPr>
            <w:tcW w:w="2415" w:type="dxa"/>
            <w:shd w:val="clear" w:color="auto" w:fill="auto"/>
            <w:tcMar>
              <w:top w:w="0" w:type="dxa"/>
              <w:left w:w="108" w:type="dxa"/>
              <w:bottom w:w="0" w:type="dxa"/>
              <w:right w:w="108" w:type="dxa"/>
            </w:tcMar>
          </w:tcPr>
          <w:p w14:paraId="5E5F6DB1" w14:textId="77777777" w:rsidR="004560DD" w:rsidRDefault="00602E6C">
            <w:pPr>
              <w:spacing w:line="240" w:lineRule="auto"/>
              <w:rPr>
                <w:sz w:val="24"/>
                <w:szCs w:val="24"/>
              </w:rPr>
            </w:pPr>
            <w:r>
              <w:rPr>
                <w:sz w:val="24"/>
                <w:szCs w:val="24"/>
              </w:rPr>
              <w:t xml:space="preserve">Activity Number </w:t>
            </w:r>
          </w:p>
          <w:p w14:paraId="0E000355" w14:textId="77777777" w:rsidR="004560DD" w:rsidRDefault="00602E6C">
            <w:pPr>
              <w:spacing w:line="240" w:lineRule="auto"/>
              <w:rPr>
                <w:sz w:val="24"/>
                <w:szCs w:val="24"/>
              </w:rPr>
            </w:pPr>
            <w:r>
              <w:rPr>
                <w:sz w:val="24"/>
                <w:szCs w:val="24"/>
              </w:rPr>
              <w:t>Time Requirement</w:t>
            </w:r>
          </w:p>
        </w:tc>
        <w:tc>
          <w:tcPr>
            <w:tcW w:w="7155" w:type="dxa"/>
            <w:shd w:val="clear" w:color="auto" w:fill="auto"/>
            <w:tcMar>
              <w:top w:w="0" w:type="dxa"/>
              <w:left w:w="108" w:type="dxa"/>
              <w:bottom w:w="0" w:type="dxa"/>
              <w:right w:w="108" w:type="dxa"/>
            </w:tcMar>
          </w:tcPr>
          <w:p w14:paraId="318C9A2A" w14:textId="77777777" w:rsidR="004560DD" w:rsidRDefault="00602E6C">
            <w:pPr>
              <w:spacing w:line="240" w:lineRule="auto"/>
              <w:rPr>
                <w:sz w:val="24"/>
                <w:szCs w:val="24"/>
              </w:rPr>
            </w:pPr>
            <w:r>
              <w:rPr>
                <w:sz w:val="24"/>
                <w:szCs w:val="24"/>
              </w:rPr>
              <w:t>SIX</w:t>
            </w:r>
          </w:p>
          <w:p w14:paraId="7A02FF44" w14:textId="77777777" w:rsidR="004560DD" w:rsidRDefault="00602E6C">
            <w:pPr>
              <w:spacing w:line="240" w:lineRule="auto"/>
              <w:rPr>
                <w:sz w:val="24"/>
                <w:szCs w:val="24"/>
              </w:rPr>
            </w:pPr>
            <w:r>
              <w:rPr>
                <w:sz w:val="24"/>
                <w:szCs w:val="24"/>
              </w:rPr>
              <w:t>1 Day</w:t>
            </w:r>
          </w:p>
        </w:tc>
      </w:tr>
      <w:tr w:rsidR="004560DD" w14:paraId="06F9B1C5" w14:textId="77777777">
        <w:tc>
          <w:tcPr>
            <w:tcW w:w="2415" w:type="dxa"/>
            <w:shd w:val="clear" w:color="auto" w:fill="auto"/>
            <w:tcMar>
              <w:top w:w="0" w:type="dxa"/>
              <w:left w:w="108" w:type="dxa"/>
              <w:bottom w:w="0" w:type="dxa"/>
              <w:right w:w="108" w:type="dxa"/>
            </w:tcMar>
          </w:tcPr>
          <w:p w14:paraId="277E9B46" w14:textId="77777777" w:rsidR="004560DD" w:rsidRDefault="00602E6C">
            <w:pPr>
              <w:spacing w:line="240" w:lineRule="auto"/>
              <w:rPr>
                <w:sz w:val="24"/>
                <w:szCs w:val="24"/>
              </w:rPr>
            </w:pPr>
            <w:r>
              <w:rPr>
                <w:sz w:val="24"/>
                <w:szCs w:val="24"/>
              </w:rPr>
              <w:t>Title</w:t>
            </w:r>
          </w:p>
        </w:tc>
        <w:tc>
          <w:tcPr>
            <w:tcW w:w="7155" w:type="dxa"/>
            <w:shd w:val="clear" w:color="auto" w:fill="auto"/>
            <w:tcMar>
              <w:top w:w="0" w:type="dxa"/>
              <w:left w:w="108" w:type="dxa"/>
              <w:bottom w:w="0" w:type="dxa"/>
              <w:right w:w="108" w:type="dxa"/>
            </w:tcMar>
          </w:tcPr>
          <w:p w14:paraId="3F17969C" w14:textId="77777777" w:rsidR="004560DD" w:rsidRDefault="00602E6C">
            <w:pPr>
              <w:spacing w:line="240" w:lineRule="auto"/>
              <w:rPr>
                <w:sz w:val="24"/>
                <w:szCs w:val="24"/>
              </w:rPr>
            </w:pPr>
            <w:r>
              <w:rPr>
                <w:sz w:val="24"/>
                <w:szCs w:val="24"/>
              </w:rPr>
              <w:t>Can They Be Trusted?</w:t>
            </w:r>
          </w:p>
        </w:tc>
      </w:tr>
      <w:tr w:rsidR="004560DD" w14:paraId="297CBBBF" w14:textId="77777777">
        <w:tc>
          <w:tcPr>
            <w:tcW w:w="2415" w:type="dxa"/>
            <w:shd w:val="clear" w:color="auto" w:fill="auto"/>
            <w:tcMar>
              <w:top w:w="0" w:type="dxa"/>
              <w:left w:w="108" w:type="dxa"/>
              <w:bottom w:w="0" w:type="dxa"/>
              <w:right w:w="108" w:type="dxa"/>
            </w:tcMar>
          </w:tcPr>
          <w:p w14:paraId="342596E7" w14:textId="77777777" w:rsidR="004560DD" w:rsidRDefault="00602E6C">
            <w:pPr>
              <w:spacing w:line="240" w:lineRule="auto"/>
              <w:rPr>
                <w:sz w:val="24"/>
                <w:szCs w:val="24"/>
              </w:rPr>
            </w:pPr>
            <w:r>
              <w:rPr>
                <w:sz w:val="24"/>
                <w:szCs w:val="24"/>
              </w:rPr>
              <w:t>Curriculum Areas</w:t>
            </w:r>
          </w:p>
          <w:p w14:paraId="211AE892" w14:textId="77777777" w:rsidR="004560DD" w:rsidRDefault="004560DD">
            <w:pPr>
              <w:spacing w:line="240" w:lineRule="auto"/>
              <w:rPr>
                <w:sz w:val="24"/>
                <w:szCs w:val="24"/>
              </w:rPr>
            </w:pPr>
          </w:p>
          <w:p w14:paraId="2058FBE9" w14:textId="77777777" w:rsidR="004560DD" w:rsidRDefault="00602E6C">
            <w:pPr>
              <w:spacing w:line="240" w:lineRule="auto"/>
              <w:rPr>
                <w:sz w:val="24"/>
                <w:szCs w:val="24"/>
              </w:rPr>
            </w:pPr>
            <w:r>
              <w:rPr>
                <w:sz w:val="24"/>
                <w:szCs w:val="24"/>
              </w:rPr>
              <w:t>Standards</w:t>
            </w:r>
          </w:p>
        </w:tc>
        <w:tc>
          <w:tcPr>
            <w:tcW w:w="7155" w:type="dxa"/>
            <w:shd w:val="clear" w:color="auto" w:fill="auto"/>
            <w:tcMar>
              <w:top w:w="0" w:type="dxa"/>
              <w:left w:w="108" w:type="dxa"/>
              <w:bottom w:w="0" w:type="dxa"/>
              <w:right w:w="108" w:type="dxa"/>
            </w:tcMar>
          </w:tcPr>
          <w:p w14:paraId="10C4EF71" w14:textId="77777777" w:rsidR="004560DD" w:rsidRDefault="00602E6C">
            <w:pPr>
              <w:spacing w:line="240" w:lineRule="auto"/>
              <w:rPr>
                <w:sz w:val="24"/>
                <w:szCs w:val="24"/>
              </w:rPr>
            </w:pPr>
            <w:r>
              <w:rPr>
                <w:sz w:val="24"/>
                <w:szCs w:val="24"/>
              </w:rPr>
              <w:t>Reading Informational</w:t>
            </w:r>
          </w:p>
          <w:p w14:paraId="6E2274B3" w14:textId="77777777" w:rsidR="004560DD" w:rsidRDefault="004560DD">
            <w:pPr>
              <w:spacing w:line="240" w:lineRule="auto"/>
              <w:rPr>
                <w:sz w:val="24"/>
                <w:szCs w:val="24"/>
              </w:rPr>
            </w:pPr>
          </w:p>
          <w:p w14:paraId="3AE3EF23" w14:textId="77777777" w:rsidR="004560DD" w:rsidRDefault="00602E6C">
            <w:pPr>
              <w:spacing w:line="240" w:lineRule="auto"/>
              <w:rPr>
                <w:sz w:val="24"/>
                <w:szCs w:val="24"/>
              </w:rPr>
            </w:pPr>
            <w:r>
              <w:rPr>
                <w:sz w:val="24"/>
                <w:szCs w:val="24"/>
              </w:rPr>
              <w:t xml:space="preserve">RI.10.8 Evaluate the argument, specific </w:t>
            </w:r>
            <w:proofErr w:type="gramStart"/>
            <w:r>
              <w:rPr>
                <w:sz w:val="24"/>
                <w:szCs w:val="24"/>
              </w:rPr>
              <w:t>claims</w:t>
            </w:r>
            <w:proofErr w:type="gramEnd"/>
            <w:r>
              <w:rPr>
                <w:sz w:val="24"/>
                <w:szCs w:val="24"/>
              </w:rPr>
              <w:t xml:space="preserve"> and evidence in a text, assessing the validity, reasoning, relevancy and sufficiency of the evidence; identify false statements and fallacious reasoning.</w:t>
            </w:r>
          </w:p>
          <w:p w14:paraId="5559F226" w14:textId="77777777" w:rsidR="004560DD" w:rsidRDefault="00602E6C">
            <w:pPr>
              <w:spacing w:line="240" w:lineRule="auto"/>
              <w:rPr>
                <w:sz w:val="24"/>
                <w:szCs w:val="24"/>
              </w:rPr>
            </w:pPr>
            <w:r>
              <w:rPr>
                <w:sz w:val="24"/>
                <w:szCs w:val="24"/>
              </w:rPr>
              <w:t>RI.10.9Analyze documents of historical and literary sig</w:t>
            </w:r>
            <w:r>
              <w:rPr>
                <w:sz w:val="24"/>
                <w:szCs w:val="24"/>
              </w:rPr>
              <w:t xml:space="preserve">nificance, including how they address related themes and concepts. </w:t>
            </w:r>
          </w:p>
          <w:p w14:paraId="76AB6CE0" w14:textId="77777777" w:rsidR="004560DD" w:rsidRDefault="004560DD">
            <w:pPr>
              <w:spacing w:line="240" w:lineRule="auto"/>
              <w:rPr>
                <w:sz w:val="24"/>
                <w:szCs w:val="24"/>
              </w:rPr>
            </w:pPr>
          </w:p>
        </w:tc>
      </w:tr>
      <w:tr w:rsidR="004560DD" w14:paraId="6488B91F" w14:textId="77777777">
        <w:tc>
          <w:tcPr>
            <w:tcW w:w="2415" w:type="dxa"/>
            <w:shd w:val="clear" w:color="auto" w:fill="auto"/>
            <w:tcMar>
              <w:top w:w="0" w:type="dxa"/>
              <w:left w:w="108" w:type="dxa"/>
              <w:bottom w:w="0" w:type="dxa"/>
              <w:right w:w="108" w:type="dxa"/>
            </w:tcMar>
          </w:tcPr>
          <w:p w14:paraId="313B574B" w14:textId="77777777" w:rsidR="004560DD" w:rsidRDefault="00602E6C">
            <w:pPr>
              <w:spacing w:line="240" w:lineRule="auto"/>
              <w:rPr>
                <w:sz w:val="24"/>
                <w:szCs w:val="24"/>
              </w:rPr>
            </w:pPr>
            <w:r>
              <w:rPr>
                <w:sz w:val="24"/>
                <w:szCs w:val="24"/>
              </w:rPr>
              <w:lastRenderedPageBreak/>
              <w:t>Resource(s)</w:t>
            </w:r>
          </w:p>
        </w:tc>
        <w:tc>
          <w:tcPr>
            <w:tcW w:w="7155" w:type="dxa"/>
            <w:shd w:val="clear" w:color="auto" w:fill="auto"/>
            <w:tcMar>
              <w:top w:w="0" w:type="dxa"/>
              <w:left w:w="108" w:type="dxa"/>
              <w:bottom w:w="0" w:type="dxa"/>
              <w:right w:w="108" w:type="dxa"/>
            </w:tcMar>
          </w:tcPr>
          <w:p w14:paraId="4C90A7F8" w14:textId="77777777" w:rsidR="004560DD" w:rsidRDefault="00602E6C">
            <w:pPr>
              <w:spacing w:after="200"/>
              <w:rPr>
                <w:sz w:val="24"/>
                <w:szCs w:val="24"/>
              </w:rPr>
            </w:pPr>
            <w:proofErr w:type="spellStart"/>
            <w:r>
              <w:rPr>
                <w:sz w:val="24"/>
                <w:szCs w:val="24"/>
              </w:rPr>
              <w:t>Riess</w:t>
            </w:r>
            <w:proofErr w:type="spellEnd"/>
            <w:r>
              <w:rPr>
                <w:sz w:val="24"/>
                <w:szCs w:val="24"/>
              </w:rPr>
              <w:t xml:space="preserve">, Steven A. “The American Jockey, 1865-1910.” </w:t>
            </w:r>
            <w:proofErr w:type="spellStart"/>
            <w:r>
              <w:rPr>
                <w:i/>
                <w:sz w:val="24"/>
                <w:szCs w:val="24"/>
              </w:rPr>
              <w:t>Transatlantica</w:t>
            </w:r>
            <w:proofErr w:type="spellEnd"/>
            <w:r>
              <w:rPr>
                <w:sz w:val="24"/>
                <w:szCs w:val="24"/>
              </w:rPr>
              <w:t xml:space="preserve">, Association </w:t>
            </w:r>
            <w:proofErr w:type="spellStart"/>
            <w:r>
              <w:rPr>
                <w:sz w:val="24"/>
                <w:szCs w:val="24"/>
              </w:rPr>
              <w:t>Francaise</w:t>
            </w:r>
            <w:proofErr w:type="spellEnd"/>
            <w:r>
              <w:rPr>
                <w:sz w:val="24"/>
                <w:szCs w:val="24"/>
              </w:rPr>
              <w:t xml:space="preserve"> </w:t>
            </w:r>
            <w:proofErr w:type="spellStart"/>
            <w:r>
              <w:rPr>
                <w:sz w:val="24"/>
                <w:szCs w:val="24"/>
              </w:rPr>
              <w:t>D'Etudes</w:t>
            </w:r>
            <w:proofErr w:type="spellEnd"/>
            <w:r>
              <w:rPr>
                <w:sz w:val="24"/>
                <w:szCs w:val="24"/>
              </w:rPr>
              <w:t xml:space="preserve"> </w:t>
            </w:r>
            <w:proofErr w:type="spellStart"/>
            <w:r>
              <w:rPr>
                <w:sz w:val="24"/>
                <w:szCs w:val="24"/>
              </w:rPr>
              <w:t>Americaines</w:t>
            </w:r>
            <w:proofErr w:type="spellEnd"/>
            <w:r>
              <w:rPr>
                <w:sz w:val="24"/>
                <w:szCs w:val="24"/>
              </w:rPr>
              <w:t>, 2011, journals.openedition.org/</w:t>
            </w:r>
            <w:proofErr w:type="spellStart"/>
            <w:r>
              <w:rPr>
                <w:sz w:val="24"/>
                <w:szCs w:val="24"/>
              </w:rPr>
              <w:t>transatlantica</w:t>
            </w:r>
            <w:proofErr w:type="spellEnd"/>
            <w:r>
              <w:rPr>
                <w:sz w:val="24"/>
                <w:szCs w:val="24"/>
              </w:rPr>
              <w:t>/5480.</w:t>
            </w:r>
          </w:p>
        </w:tc>
      </w:tr>
      <w:tr w:rsidR="004560DD" w14:paraId="752292F2" w14:textId="77777777">
        <w:tc>
          <w:tcPr>
            <w:tcW w:w="2415" w:type="dxa"/>
            <w:shd w:val="clear" w:color="auto" w:fill="auto"/>
            <w:tcMar>
              <w:top w:w="0" w:type="dxa"/>
              <w:left w:w="108" w:type="dxa"/>
              <w:bottom w:w="0" w:type="dxa"/>
              <w:right w:w="108" w:type="dxa"/>
            </w:tcMar>
          </w:tcPr>
          <w:p w14:paraId="6C32C6E8" w14:textId="77777777" w:rsidR="004560DD" w:rsidRDefault="00602E6C">
            <w:pPr>
              <w:spacing w:line="240" w:lineRule="auto"/>
              <w:rPr>
                <w:sz w:val="24"/>
                <w:szCs w:val="24"/>
              </w:rPr>
            </w:pPr>
            <w:r>
              <w:rPr>
                <w:sz w:val="24"/>
                <w:szCs w:val="24"/>
              </w:rPr>
              <w:t>Instructions</w:t>
            </w:r>
          </w:p>
        </w:tc>
        <w:tc>
          <w:tcPr>
            <w:tcW w:w="7155" w:type="dxa"/>
            <w:shd w:val="clear" w:color="auto" w:fill="auto"/>
            <w:tcMar>
              <w:top w:w="0" w:type="dxa"/>
              <w:left w:w="108" w:type="dxa"/>
              <w:bottom w:w="0" w:type="dxa"/>
              <w:right w:w="108" w:type="dxa"/>
            </w:tcMar>
          </w:tcPr>
          <w:p w14:paraId="73059AA7" w14:textId="77777777" w:rsidR="004560DD" w:rsidRDefault="00602E6C">
            <w:pPr>
              <w:spacing w:line="240" w:lineRule="auto"/>
              <w:rPr>
                <w:sz w:val="24"/>
                <w:szCs w:val="24"/>
              </w:rPr>
            </w:pPr>
            <w:r>
              <w:rPr>
                <w:sz w:val="24"/>
                <w:szCs w:val="24"/>
              </w:rPr>
              <w:t>Students will choose one of the references/resources from the Transatlantic Journal Edition and vet for accuracy using the classroom standard “</w:t>
            </w:r>
            <w:proofErr w:type="spellStart"/>
            <w:r>
              <w:rPr>
                <w:sz w:val="24"/>
                <w:szCs w:val="24"/>
              </w:rPr>
              <w:t>Craap</w:t>
            </w:r>
            <w:proofErr w:type="spellEnd"/>
            <w:r>
              <w:rPr>
                <w:sz w:val="24"/>
                <w:szCs w:val="24"/>
              </w:rPr>
              <w:t xml:space="preserve"> Test.” </w:t>
            </w:r>
          </w:p>
          <w:p w14:paraId="390AF9EC" w14:textId="77777777" w:rsidR="004560DD" w:rsidRDefault="004560DD">
            <w:pPr>
              <w:spacing w:line="240" w:lineRule="auto"/>
              <w:rPr>
                <w:sz w:val="24"/>
                <w:szCs w:val="24"/>
              </w:rPr>
            </w:pPr>
          </w:p>
        </w:tc>
      </w:tr>
      <w:tr w:rsidR="004560DD" w14:paraId="4318ED4A" w14:textId="77777777">
        <w:tc>
          <w:tcPr>
            <w:tcW w:w="2415" w:type="dxa"/>
            <w:shd w:val="clear" w:color="auto" w:fill="auto"/>
            <w:tcMar>
              <w:top w:w="0" w:type="dxa"/>
              <w:left w:w="108" w:type="dxa"/>
              <w:bottom w:w="0" w:type="dxa"/>
              <w:right w:w="108" w:type="dxa"/>
            </w:tcMar>
          </w:tcPr>
          <w:p w14:paraId="4A6C414E" w14:textId="77777777" w:rsidR="004560DD" w:rsidRDefault="004560DD">
            <w:pPr>
              <w:spacing w:line="240" w:lineRule="auto"/>
              <w:rPr>
                <w:sz w:val="24"/>
                <w:szCs w:val="24"/>
              </w:rPr>
            </w:pPr>
          </w:p>
          <w:p w14:paraId="36121CB0" w14:textId="77777777" w:rsidR="004560DD" w:rsidRDefault="00602E6C">
            <w:pPr>
              <w:spacing w:line="240" w:lineRule="auto"/>
              <w:rPr>
                <w:sz w:val="24"/>
                <w:szCs w:val="24"/>
              </w:rPr>
            </w:pPr>
            <w:r>
              <w:rPr>
                <w:sz w:val="24"/>
                <w:szCs w:val="24"/>
              </w:rPr>
              <w:t>Appendix Material(s)</w:t>
            </w:r>
          </w:p>
        </w:tc>
        <w:tc>
          <w:tcPr>
            <w:tcW w:w="7155" w:type="dxa"/>
            <w:shd w:val="clear" w:color="auto" w:fill="auto"/>
            <w:tcMar>
              <w:top w:w="0" w:type="dxa"/>
              <w:left w:w="108" w:type="dxa"/>
              <w:bottom w:w="0" w:type="dxa"/>
              <w:right w:w="108" w:type="dxa"/>
            </w:tcMar>
          </w:tcPr>
          <w:p w14:paraId="6FE34D1F" w14:textId="77777777" w:rsidR="004560DD" w:rsidRDefault="00602E6C">
            <w:pPr>
              <w:spacing w:line="240" w:lineRule="auto"/>
              <w:rPr>
                <w:color w:val="333333"/>
                <w:sz w:val="24"/>
                <w:szCs w:val="24"/>
              </w:rPr>
            </w:pPr>
            <w:r>
              <w:rPr>
                <w:color w:val="333333"/>
                <w:sz w:val="24"/>
                <w:szCs w:val="24"/>
              </w:rPr>
              <w:t>“CRAAP” TEST</w:t>
            </w:r>
          </w:p>
          <w:p w14:paraId="7E129F82" w14:textId="77777777" w:rsidR="004560DD" w:rsidRDefault="00602E6C">
            <w:pPr>
              <w:spacing w:line="240" w:lineRule="auto"/>
              <w:rPr>
                <w:color w:val="212121"/>
                <w:sz w:val="24"/>
                <w:szCs w:val="24"/>
              </w:rPr>
            </w:pPr>
            <w:r>
              <w:rPr>
                <w:color w:val="212121"/>
                <w:sz w:val="24"/>
                <w:szCs w:val="24"/>
              </w:rPr>
              <w:t> </w:t>
            </w:r>
          </w:p>
          <w:p w14:paraId="2B7E4B2B" w14:textId="77777777" w:rsidR="004560DD" w:rsidRDefault="00602E6C">
            <w:pPr>
              <w:spacing w:line="240" w:lineRule="auto"/>
              <w:rPr>
                <w:color w:val="212121"/>
                <w:sz w:val="24"/>
                <w:szCs w:val="24"/>
              </w:rPr>
            </w:pPr>
            <w:r>
              <w:rPr>
                <w:b/>
                <w:color w:val="212121"/>
                <w:sz w:val="24"/>
                <w:szCs w:val="24"/>
              </w:rPr>
              <w:t>C</w:t>
            </w:r>
            <w:r>
              <w:rPr>
                <w:color w:val="212121"/>
                <w:sz w:val="24"/>
                <w:szCs w:val="24"/>
              </w:rPr>
              <w:t>urrency – currency of the information in relat</w:t>
            </w:r>
            <w:r>
              <w:rPr>
                <w:color w:val="212121"/>
                <w:sz w:val="24"/>
                <w:szCs w:val="24"/>
              </w:rPr>
              <w:t>ion to your topic. More current topics require more current information. Timelines may also be dictated by the teacher (e.g.: no sources older than ten years).</w:t>
            </w:r>
          </w:p>
          <w:p w14:paraId="27167DB9" w14:textId="77777777" w:rsidR="004560DD" w:rsidRDefault="004560DD">
            <w:pPr>
              <w:spacing w:line="240" w:lineRule="auto"/>
              <w:rPr>
                <w:color w:val="212121"/>
                <w:sz w:val="24"/>
                <w:szCs w:val="24"/>
              </w:rPr>
            </w:pPr>
          </w:p>
          <w:p w14:paraId="24E1F887" w14:textId="77777777" w:rsidR="004560DD" w:rsidRDefault="00602E6C">
            <w:pPr>
              <w:spacing w:line="240" w:lineRule="auto"/>
              <w:rPr>
                <w:color w:val="212121"/>
                <w:sz w:val="24"/>
                <w:szCs w:val="24"/>
              </w:rPr>
            </w:pPr>
            <w:r>
              <w:rPr>
                <w:b/>
                <w:color w:val="212121"/>
                <w:sz w:val="24"/>
                <w:szCs w:val="24"/>
              </w:rPr>
              <w:t>R</w:t>
            </w:r>
            <w:r>
              <w:rPr>
                <w:color w:val="212121"/>
                <w:sz w:val="24"/>
                <w:szCs w:val="24"/>
              </w:rPr>
              <w:t>elevance – Relevance of the information as related to your topic. If your topic is on the Amer</w:t>
            </w:r>
            <w:r>
              <w:rPr>
                <w:color w:val="212121"/>
                <w:sz w:val="24"/>
                <w:szCs w:val="24"/>
              </w:rPr>
              <w:t>ican Civil War, then information on the Spanish Civil War is not relevant. If your topic shares common keywords with another topic, but isn’t directly related to that topic, you cannot use it.</w:t>
            </w:r>
          </w:p>
          <w:p w14:paraId="0C08101D" w14:textId="77777777" w:rsidR="004560DD" w:rsidRDefault="004560DD">
            <w:pPr>
              <w:spacing w:line="240" w:lineRule="auto"/>
              <w:rPr>
                <w:color w:val="212121"/>
                <w:sz w:val="24"/>
                <w:szCs w:val="24"/>
              </w:rPr>
            </w:pPr>
          </w:p>
          <w:p w14:paraId="2C5EDD70" w14:textId="77777777" w:rsidR="004560DD" w:rsidRDefault="00602E6C">
            <w:pPr>
              <w:spacing w:line="240" w:lineRule="auto"/>
              <w:rPr>
                <w:color w:val="212121"/>
                <w:sz w:val="24"/>
                <w:szCs w:val="24"/>
              </w:rPr>
            </w:pPr>
            <w:r>
              <w:rPr>
                <w:b/>
                <w:color w:val="212121"/>
                <w:sz w:val="24"/>
                <w:szCs w:val="24"/>
              </w:rPr>
              <w:t>A</w:t>
            </w:r>
            <w:r>
              <w:rPr>
                <w:color w:val="212121"/>
                <w:sz w:val="24"/>
                <w:szCs w:val="24"/>
              </w:rPr>
              <w:t>uthority – Authority of the author of your source. If the aut</w:t>
            </w:r>
            <w:r>
              <w:rPr>
                <w:color w:val="212121"/>
                <w:sz w:val="24"/>
                <w:szCs w:val="24"/>
              </w:rPr>
              <w:t xml:space="preserve">hor is </w:t>
            </w:r>
            <w:proofErr w:type="gramStart"/>
            <w:r>
              <w:rPr>
                <w:color w:val="212121"/>
                <w:sz w:val="24"/>
                <w:szCs w:val="24"/>
              </w:rPr>
              <w:t>credentialed, and</w:t>
            </w:r>
            <w:proofErr w:type="gramEnd"/>
            <w:r>
              <w:rPr>
                <w:color w:val="212121"/>
                <w:sz w:val="24"/>
                <w:szCs w:val="24"/>
              </w:rPr>
              <w:t xml:space="preserve"> can be established at an organization or institution of merit and contacted, this will help establish authority. No contact information or clearly stated author may decrease authority. Organizations can also be authors. Information</w:t>
            </w:r>
            <w:r>
              <w:rPr>
                <w:color w:val="212121"/>
                <w:sz w:val="24"/>
                <w:szCs w:val="24"/>
              </w:rPr>
              <w:t xml:space="preserve"> from well-established organizations (like the CDC) are called institutional </w:t>
            </w:r>
            <w:proofErr w:type="gramStart"/>
            <w:r>
              <w:rPr>
                <w:color w:val="212121"/>
                <w:sz w:val="24"/>
                <w:szCs w:val="24"/>
              </w:rPr>
              <w:t>authors, and</w:t>
            </w:r>
            <w:proofErr w:type="gramEnd"/>
            <w:r>
              <w:rPr>
                <w:color w:val="212121"/>
                <w:sz w:val="24"/>
                <w:szCs w:val="24"/>
              </w:rPr>
              <w:t xml:space="preserve"> can also be authoritative.</w:t>
            </w:r>
          </w:p>
          <w:p w14:paraId="4E61CE4E" w14:textId="77777777" w:rsidR="004560DD" w:rsidRDefault="004560DD">
            <w:pPr>
              <w:spacing w:line="240" w:lineRule="auto"/>
              <w:rPr>
                <w:color w:val="212121"/>
                <w:sz w:val="24"/>
                <w:szCs w:val="24"/>
              </w:rPr>
            </w:pPr>
          </w:p>
          <w:p w14:paraId="19345E28" w14:textId="77777777" w:rsidR="004560DD" w:rsidRDefault="00602E6C">
            <w:pPr>
              <w:spacing w:line="240" w:lineRule="auto"/>
              <w:rPr>
                <w:color w:val="212121"/>
                <w:sz w:val="24"/>
                <w:szCs w:val="24"/>
              </w:rPr>
            </w:pPr>
            <w:r>
              <w:rPr>
                <w:b/>
                <w:color w:val="212121"/>
                <w:sz w:val="24"/>
                <w:szCs w:val="24"/>
              </w:rPr>
              <w:t>A</w:t>
            </w:r>
            <w:r>
              <w:rPr>
                <w:color w:val="212121"/>
                <w:sz w:val="24"/>
                <w:szCs w:val="24"/>
              </w:rPr>
              <w:t xml:space="preserve">ccuracy – Accuracy of the information </w:t>
            </w:r>
            <w:proofErr w:type="gramStart"/>
            <w:r>
              <w:rPr>
                <w:color w:val="212121"/>
                <w:sz w:val="24"/>
                <w:szCs w:val="24"/>
              </w:rPr>
              <w:t>takes into account</w:t>
            </w:r>
            <w:proofErr w:type="gramEnd"/>
            <w:r>
              <w:rPr>
                <w:color w:val="212121"/>
                <w:sz w:val="24"/>
                <w:szCs w:val="24"/>
              </w:rPr>
              <w:t xml:space="preserve"> three things: factual accuracy, grammatical accuracy, and bias. If information i</w:t>
            </w:r>
            <w:r>
              <w:rPr>
                <w:color w:val="212121"/>
                <w:sz w:val="24"/>
                <w:szCs w:val="24"/>
              </w:rPr>
              <w:t>s grammatically poor, then the information should not be used. If there are factual errors, then the information should not be used. If there is a prevalent bias, then the information should not be used. Scholarly writing requires neutral perspective (unle</w:t>
            </w:r>
            <w:r>
              <w:rPr>
                <w:color w:val="212121"/>
                <w:sz w:val="24"/>
                <w:szCs w:val="24"/>
              </w:rPr>
              <w:t>ss you are writing an opinion piece!).</w:t>
            </w:r>
          </w:p>
          <w:p w14:paraId="090CD384" w14:textId="77777777" w:rsidR="004560DD" w:rsidRDefault="004560DD">
            <w:pPr>
              <w:spacing w:line="240" w:lineRule="auto"/>
              <w:rPr>
                <w:color w:val="212121"/>
                <w:sz w:val="24"/>
                <w:szCs w:val="24"/>
              </w:rPr>
            </w:pPr>
          </w:p>
          <w:p w14:paraId="4C1B1E28" w14:textId="77777777" w:rsidR="004560DD" w:rsidRDefault="00602E6C">
            <w:pPr>
              <w:spacing w:line="240" w:lineRule="auto"/>
              <w:rPr>
                <w:color w:val="212121"/>
                <w:sz w:val="24"/>
                <w:szCs w:val="24"/>
              </w:rPr>
            </w:pPr>
            <w:r>
              <w:rPr>
                <w:b/>
                <w:color w:val="212121"/>
                <w:sz w:val="24"/>
                <w:szCs w:val="24"/>
              </w:rPr>
              <w:t>P</w:t>
            </w:r>
            <w:r>
              <w:rPr>
                <w:color w:val="212121"/>
                <w:sz w:val="24"/>
                <w:szCs w:val="24"/>
              </w:rPr>
              <w:t>urpose – Why does this information exist? Information’s existence should be easily explained. If the information comes from service that sells a product that relates to the information provided, there may be bias. S</w:t>
            </w:r>
            <w:r>
              <w:rPr>
                <w:color w:val="212121"/>
                <w:sz w:val="24"/>
                <w:szCs w:val="24"/>
              </w:rPr>
              <w:t>cholarly articles, remember, exist to inform readers of research a researcher has completed. This would be an example of purpose.</w:t>
            </w:r>
          </w:p>
          <w:p w14:paraId="4760CF01" w14:textId="77777777" w:rsidR="004560DD" w:rsidRDefault="00602E6C">
            <w:pPr>
              <w:spacing w:line="240" w:lineRule="auto"/>
              <w:rPr>
                <w:color w:val="212121"/>
                <w:sz w:val="24"/>
                <w:szCs w:val="24"/>
              </w:rPr>
            </w:pPr>
            <w:r>
              <w:rPr>
                <w:color w:val="212121"/>
                <w:sz w:val="24"/>
                <w:szCs w:val="24"/>
              </w:rPr>
              <w:t> </w:t>
            </w:r>
          </w:p>
          <w:p w14:paraId="67F23779" w14:textId="77777777" w:rsidR="004560DD" w:rsidRDefault="00602E6C">
            <w:pPr>
              <w:spacing w:line="240" w:lineRule="auto"/>
              <w:rPr>
                <w:color w:val="212121"/>
                <w:sz w:val="24"/>
                <w:szCs w:val="24"/>
              </w:rPr>
            </w:pPr>
            <w:r>
              <w:rPr>
                <w:color w:val="212121"/>
                <w:sz w:val="24"/>
                <w:szCs w:val="24"/>
              </w:rPr>
              <w:t>Katie Williams</w:t>
            </w:r>
          </w:p>
          <w:p w14:paraId="5246FC31" w14:textId="77777777" w:rsidR="004560DD" w:rsidRDefault="00602E6C">
            <w:pPr>
              <w:spacing w:line="240" w:lineRule="auto"/>
              <w:rPr>
                <w:color w:val="212121"/>
                <w:sz w:val="24"/>
                <w:szCs w:val="24"/>
              </w:rPr>
            </w:pPr>
            <w:r>
              <w:rPr>
                <w:color w:val="212121"/>
                <w:sz w:val="24"/>
                <w:szCs w:val="24"/>
              </w:rPr>
              <w:t>Instructional Design Librarian</w:t>
            </w:r>
          </w:p>
          <w:p w14:paraId="0845B879" w14:textId="77777777" w:rsidR="004560DD" w:rsidRDefault="00602E6C">
            <w:pPr>
              <w:spacing w:line="240" w:lineRule="auto"/>
              <w:rPr>
                <w:color w:val="212121"/>
                <w:sz w:val="24"/>
                <w:szCs w:val="24"/>
              </w:rPr>
            </w:pPr>
            <w:r>
              <w:rPr>
                <w:color w:val="212121"/>
                <w:sz w:val="24"/>
                <w:szCs w:val="24"/>
              </w:rPr>
              <w:lastRenderedPageBreak/>
              <w:t>&amp; Coordinator of Instruction</w:t>
            </w:r>
          </w:p>
          <w:p w14:paraId="75C2B72C" w14:textId="77777777" w:rsidR="004560DD" w:rsidRDefault="00602E6C">
            <w:pPr>
              <w:spacing w:line="240" w:lineRule="auto"/>
              <w:rPr>
                <w:color w:val="212121"/>
                <w:sz w:val="24"/>
                <w:szCs w:val="24"/>
              </w:rPr>
            </w:pPr>
            <w:r>
              <w:rPr>
                <w:color w:val="212121"/>
                <w:sz w:val="24"/>
                <w:szCs w:val="24"/>
              </w:rPr>
              <w:t xml:space="preserve">Frank M. </w:t>
            </w:r>
            <w:proofErr w:type="spellStart"/>
            <w:r>
              <w:rPr>
                <w:color w:val="212121"/>
                <w:sz w:val="24"/>
                <w:szCs w:val="24"/>
              </w:rPr>
              <w:t>Allara</w:t>
            </w:r>
            <w:proofErr w:type="spellEnd"/>
            <w:r>
              <w:rPr>
                <w:color w:val="212121"/>
                <w:sz w:val="24"/>
                <w:szCs w:val="24"/>
              </w:rPr>
              <w:t xml:space="preserve"> Library</w:t>
            </w:r>
          </w:p>
          <w:p w14:paraId="49F9FC2F" w14:textId="77777777" w:rsidR="004560DD" w:rsidRDefault="00602E6C">
            <w:pPr>
              <w:spacing w:line="240" w:lineRule="auto"/>
              <w:rPr>
                <w:color w:val="212121"/>
                <w:sz w:val="24"/>
                <w:szCs w:val="24"/>
              </w:rPr>
            </w:pPr>
            <w:r>
              <w:rPr>
                <w:color w:val="212121"/>
                <w:sz w:val="24"/>
                <w:szCs w:val="24"/>
              </w:rPr>
              <w:t xml:space="preserve">University of Pikeville </w:t>
            </w:r>
          </w:p>
          <w:p w14:paraId="164C71D1" w14:textId="77777777" w:rsidR="004560DD" w:rsidRDefault="00602E6C">
            <w:pPr>
              <w:spacing w:line="240" w:lineRule="auto"/>
              <w:rPr>
                <w:color w:val="212121"/>
                <w:sz w:val="24"/>
                <w:szCs w:val="24"/>
                <w:highlight w:val="white"/>
              </w:rPr>
            </w:pPr>
            <w:r>
              <w:rPr>
                <w:color w:val="212121"/>
                <w:sz w:val="24"/>
                <w:szCs w:val="24"/>
                <w:highlight w:val="white"/>
              </w:rPr>
              <w:t>katherinewilliams@upike.edu</w:t>
            </w:r>
          </w:p>
          <w:p w14:paraId="0DB71122" w14:textId="77777777" w:rsidR="004560DD" w:rsidRDefault="004560DD">
            <w:pPr>
              <w:spacing w:line="240" w:lineRule="auto"/>
              <w:rPr>
                <w:color w:val="212121"/>
                <w:sz w:val="24"/>
                <w:szCs w:val="24"/>
                <w:highlight w:val="white"/>
              </w:rPr>
            </w:pPr>
          </w:p>
        </w:tc>
      </w:tr>
    </w:tbl>
    <w:p w14:paraId="2E54029B" w14:textId="77777777" w:rsidR="004560DD" w:rsidRDefault="004560DD">
      <w:pPr>
        <w:spacing w:line="240" w:lineRule="auto"/>
        <w:rPr>
          <w:color w:val="212121"/>
          <w:sz w:val="24"/>
          <w:szCs w:val="24"/>
          <w:highlight w:val="white"/>
        </w:rPr>
      </w:pPr>
    </w:p>
    <w:p w14:paraId="67F4BC2A" w14:textId="77777777" w:rsidR="004560DD" w:rsidRDefault="004560DD">
      <w:pPr>
        <w:spacing w:line="240" w:lineRule="auto"/>
        <w:rPr>
          <w:color w:val="212121"/>
          <w:sz w:val="24"/>
          <w:szCs w:val="24"/>
          <w:highlight w:val="white"/>
        </w:rPr>
      </w:pPr>
    </w:p>
    <w:tbl>
      <w:tblPr>
        <w:tblStyle w:val="a5"/>
        <w:tblW w:w="9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7170"/>
      </w:tblGrid>
      <w:tr w:rsidR="004560DD" w14:paraId="4657FCA3" w14:textId="77777777">
        <w:tc>
          <w:tcPr>
            <w:tcW w:w="2400" w:type="dxa"/>
            <w:shd w:val="clear" w:color="auto" w:fill="auto"/>
            <w:tcMar>
              <w:top w:w="0" w:type="dxa"/>
              <w:left w:w="108" w:type="dxa"/>
              <w:bottom w:w="0" w:type="dxa"/>
              <w:right w:w="108" w:type="dxa"/>
            </w:tcMar>
          </w:tcPr>
          <w:p w14:paraId="32E37884" w14:textId="77777777" w:rsidR="004560DD" w:rsidRDefault="00602E6C">
            <w:pPr>
              <w:spacing w:line="240" w:lineRule="auto"/>
              <w:rPr>
                <w:sz w:val="24"/>
                <w:szCs w:val="24"/>
              </w:rPr>
            </w:pPr>
            <w:r>
              <w:rPr>
                <w:sz w:val="24"/>
                <w:szCs w:val="24"/>
              </w:rPr>
              <w:t xml:space="preserve">Activity Number </w:t>
            </w:r>
          </w:p>
          <w:p w14:paraId="5B9330F3" w14:textId="77777777" w:rsidR="004560DD" w:rsidRDefault="00602E6C">
            <w:pPr>
              <w:spacing w:line="240" w:lineRule="auto"/>
              <w:rPr>
                <w:sz w:val="24"/>
                <w:szCs w:val="24"/>
              </w:rPr>
            </w:pPr>
            <w:r>
              <w:rPr>
                <w:sz w:val="24"/>
                <w:szCs w:val="24"/>
              </w:rPr>
              <w:t>Time Requirement</w:t>
            </w:r>
          </w:p>
        </w:tc>
        <w:tc>
          <w:tcPr>
            <w:tcW w:w="7170" w:type="dxa"/>
            <w:shd w:val="clear" w:color="auto" w:fill="auto"/>
            <w:tcMar>
              <w:top w:w="0" w:type="dxa"/>
              <w:left w:w="108" w:type="dxa"/>
              <w:bottom w:w="0" w:type="dxa"/>
              <w:right w:w="108" w:type="dxa"/>
            </w:tcMar>
          </w:tcPr>
          <w:p w14:paraId="38C9C1AE" w14:textId="77777777" w:rsidR="004560DD" w:rsidRDefault="00602E6C">
            <w:pPr>
              <w:spacing w:line="240" w:lineRule="auto"/>
              <w:rPr>
                <w:sz w:val="24"/>
                <w:szCs w:val="24"/>
              </w:rPr>
            </w:pPr>
            <w:r>
              <w:rPr>
                <w:sz w:val="24"/>
                <w:szCs w:val="24"/>
              </w:rPr>
              <w:t>SEVEN</w:t>
            </w:r>
          </w:p>
          <w:p w14:paraId="2F17FD2A" w14:textId="77777777" w:rsidR="004560DD" w:rsidRDefault="00602E6C">
            <w:pPr>
              <w:spacing w:line="240" w:lineRule="auto"/>
              <w:rPr>
                <w:sz w:val="24"/>
                <w:szCs w:val="24"/>
              </w:rPr>
            </w:pPr>
            <w:r>
              <w:rPr>
                <w:sz w:val="24"/>
                <w:szCs w:val="24"/>
              </w:rPr>
              <w:t>10 Days</w:t>
            </w:r>
          </w:p>
        </w:tc>
      </w:tr>
      <w:tr w:rsidR="004560DD" w14:paraId="4B0F0AD8" w14:textId="77777777">
        <w:tc>
          <w:tcPr>
            <w:tcW w:w="2400" w:type="dxa"/>
            <w:shd w:val="clear" w:color="auto" w:fill="auto"/>
            <w:tcMar>
              <w:top w:w="0" w:type="dxa"/>
              <w:left w:w="108" w:type="dxa"/>
              <w:bottom w:w="0" w:type="dxa"/>
              <w:right w:w="108" w:type="dxa"/>
            </w:tcMar>
          </w:tcPr>
          <w:p w14:paraId="3883E4E3" w14:textId="77777777" w:rsidR="004560DD" w:rsidRDefault="00602E6C">
            <w:pPr>
              <w:spacing w:line="240" w:lineRule="auto"/>
              <w:rPr>
                <w:sz w:val="24"/>
                <w:szCs w:val="24"/>
              </w:rPr>
            </w:pPr>
            <w:r>
              <w:rPr>
                <w:sz w:val="24"/>
                <w:szCs w:val="24"/>
              </w:rPr>
              <w:t>Title</w:t>
            </w:r>
          </w:p>
        </w:tc>
        <w:tc>
          <w:tcPr>
            <w:tcW w:w="7170" w:type="dxa"/>
            <w:shd w:val="clear" w:color="auto" w:fill="auto"/>
            <w:tcMar>
              <w:top w:w="0" w:type="dxa"/>
              <w:left w:w="108" w:type="dxa"/>
              <w:bottom w:w="0" w:type="dxa"/>
              <w:right w:w="108" w:type="dxa"/>
            </w:tcMar>
          </w:tcPr>
          <w:p w14:paraId="36F0B2FB" w14:textId="77777777" w:rsidR="004560DD" w:rsidRDefault="00602E6C">
            <w:pPr>
              <w:spacing w:line="240" w:lineRule="auto"/>
              <w:rPr>
                <w:sz w:val="24"/>
                <w:szCs w:val="24"/>
              </w:rPr>
            </w:pPr>
            <w:r>
              <w:rPr>
                <w:sz w:val="24"/>
                <w:szCs w:val="24"/>
              </w:rPr>
              <w:t>Focus on the Men</w:t>
            </w:r>
          </w:p>
        </w:tc>
      </w:tr>
      <w:tr w:rsidR="004560DD" w14:paraId="41462BC1" w14:textId="77777777">
        <w:tc>
          <w:tcPr>
            <w:tcW w:w="2400" w:type="dxa"/>
            <w:shd w:val="clear" w:color="auto" w:fill="auto"/>
            <w:tcMar>
              <w:top w:w="0" w:type="dxa"/>
              <w:left w:w="108" w:type="dxa"/>
              <w:bottom w:w="0" w:type="dxa"/>
              <w:right w:w="108" w:type="dxa"/>
            </w:tcMar>
          </w:tcPr>
          <w:p w14:paraId="1B1FDB22" w14:textId="77777777" w:rsidR="004560DD" w:rsidRDefault="00602E6C">
            <w:pPr>
              <w:spacing w:line="240" w:lineRule="auto"/>
              <w:rPr>
                <w:sz w:val="24"/>
                <w:szCs w:val="24"/>
              </w:rPr>
            </w:pPr>
            <w:r>
              <w:rPr>
                <w:sz w:val="24"/>
                <w:szCs w:val="24"/>
              </w:rPr>
              <w:t>Curriculum Areas</w:t>
            </w:r>
          </w:p>
          <w:p w14:paraId="302678F3" w14:textId="77777777" w:rsidR="004560DD" w:rsidRDefault="004560DD">
            <w:pPr>
              <w:spacing w:line="240" w:lineRule="auto"/>
              <w:rPr>
                <w:sz w:val="24"/>
                <w:szCs w:val="24"/>
              </w:rPr>
            </w:pPr>
          </w:p>
          <w:p w14:paraId="4EFAD4B3" w14:textId="77777777" w:rsidR="004560DD" w:rsidRDefault="00602E6C">
            <w:pPr>
              <w:spacing w:line="240" w:lineRule="auto"/>
              <w:rPr>
                <w:sz w:val="24"/>
                <w:szCs w:val="24"/>
              </w:rPr>
            </w:pPr>
            <w:r>
              <w:rPr>
                <w:sz w:val="24"/>
                <w:szCs w:val="24"/>
              </w:rPr>
              <w:t>Standards</w:t>
            </w:r>
          </w:p>
        </w:tc>
        <w:tc>
          <w:tcPr>
            <w:tcW w:w="7170" w:type="dxa"/>
            <w:shd w:val="clear" w:color="auto" w:fill="auto"/>
            <w:tcMar>
              <w:top w:w="0" w:type="dxa"/>
              <w:left w:w="108" w:type="dxa"/>
              <w:bottom w:w="0" w:type="dxa"/>
              <w:right w:w="108" w:type="dxa"/>
            </w:tcMar>
          </w:tcPr>
          <w:p w14:paraId="07BEA961" w14:textId="77777777" w:rsidR="004560DD" w:rsidRDefault="00602E6C">
            <w:pPr>
              <w:spacing w:line="240" w:lineRule="auto"/>
              <w:rPr>
                <w:sz w:val="24"/>
                <w:szCs w:val="24"/>
              </w:rPr>
            </w:pPr>
            <w:r>
              <w:rPr>
                <w:sz w:val="24"/>
                <w:szCs w:val="24"/>
              </w:rPr>
              <w:t>Reading Literary, Reading Informational, Visual Arts, Technology</w:t>
            </w:r>
          </w:p>
          <w:p w14:paraId="38749341" w14:textId="77777777" w:rsidR="004560DD" w:rsidRDefault="004560DD">
            <w:pPr>
              <w:spacing w:line="240" w:lineRule="auto"/>
              <w:rPr>
                <w:sz w:val="24"/>
                <w:szCs w:val="24"/>
              </w:rPr>
            </w:pPr>
          </w:p>
          <w:p w14:paraId="6B41F41C" w14:textId="77777777" w:rsidR="004560DD" w:rsidRDefault="00602E6C">
            <w:pPr>
              <w:spacing w:line="240" w:lineRule="auto"/>
              <w:rPr>
                <w:sz w:val="24"/>
                <w:szCs w:val="24"/>
              </w:rPr>
            </w:pPr>
            <w:r>
              <w:rPr>
                <w:sz w:val="24"/>
                <w:szCs w:val="24"/>
              </w:rPr>
              <w:t>RL.10.10 By the end of the year, flexibly use a variety of comprehension strategies (i.e., questioning, monitoring, visualizing, inferencing, summarizing, synthesizing,</w:t>
            </w:r>
          </w:p>
          <w:p w14:paraId="5C3ECBA8" w14:textId="77777777" w:rsidR="004560DD" w:rsidRDefault="00602E6C">
            <w:pPr>
              <w:spacing w:line="240" w:lineRule="auto"/>
              <w:rPr>
                <w:sz w:val="24"/>
                <w:szCs w:val="24"/>
              </w:rPr>
            </w:pPr>
            <w:r>
              <w:rPr>
                <w:sz w:val="24"/>
                <w:szCs w:val="24"/>
              </w:rPr>
              <w:t>using prior knowledge</w:t>
            </w:r>
            <w:r>
              <w:rPr>
                <w:sz w:val="24"/>
                <w:szCs w:val="24"/>
              </w:rPr>
              <w:t>, determining importance) to read, comprehend and analyze grade-level appropriate, complex literary texts independently and proficiently.</w:t>
            </w:r>
          </w:p>
          <w:p w14:paraId="7017E50A" w14:textId="77777777" w:rsidR="004560DD" w:rsidRDefault="004560DD">
            <w:pPr>
              <w:spacing w:line="240" w:lineRule="auto"/>
              <w:rPr>
                <w:sz w:val="24"/>
                <w:szCs w:val="24"/>
              </w:rPr>
            </w:pPr>
          </w:p>
          <w:p w14:paraId="5FBA97E2" w14:textId="77777777" w:rsidR="004560DD" w:rsidRDefault="00602E6C">
            <w:pPr>
              <w:spacing w:line="240" w:lineRule="auto"/>
              <w:rPr>
                <w:sz w:val="24"/>
                <w:szCs w:val="24"/>
              </w:rPr>
            </w:pPr>
            <w:r>
              <w:rPr>
                <w:sz w:val="24"/>
                <w:szCs w:val="24"/>
              </w:rPr>
              <w:t>RI.10.1 Cite relevant and thorough textual evidence to support analysis of what the text says explicitly as well as i</w:t>
            </w:r>
            <w:r>
              <w:rPr>
                <w:sz w:val="24"/>
                <w:szCs w:val="24"/>
              </w:rPr>
              <w:t>nferences drawn from the text.</w:t>
            </w:r>
          </w:p>
          <w:p w14:paraId="14619EA2" w14:textId="77777777" w:rsidR="004560DD" w:rsidRDefault="004560DD">
            <w:pPr>
              <w:spacing w:line="240" w:lineRule="auto"/>
              <w:rPr>
                <w:sz w:val="24"/>
                <w:szCs w:val="24"/>
              </w:rPr>
            </w:pPr>
          </w:p>
          <w:p w14:paraId="000F650D" w14:textId="77777777" w:rsidR="004560DD" w:rsidRDefault="00602E6C">
            <w:pPr>
              <w:spacing w:line="240" w:lineRule="auto"/>
              <w:rPr>
                <w:sz w:val="24"/>
                <w:szCs w:val="24"/>
              </w:rPr>
            </w:pPr>
            <w:r>
              <w:rPr>
                <w:sz w:val="24"/>
                <w:szCs w:val="24"/>
              </w:rPr>
              <w:t>VA: Cn11.1.1 Synthesize knowledge of social, cultural, historical, and personal life with art-making approaches to create</w:t>
            </w:r>
          </w:p>
          <w:p w14:paraId="69A4600A" w14:textId="77777777" w:rsidR="004560DD" w:rsidRDefault="00602E6C">
            <w:pPr>
              <w:spacing w:line="240" w:lineRule="auto"/>
              <w:rPr>
                <w:sz w:val="24"/>
                <w:szCs w:val="24"/>
              </w:rPr>
            </w:pPr>
            <w:r>
              <w:rPr>
                <w:sz w:val="24"/>
                <w:szCs w:val="24"/>
              </w:rPr>
              <w:t>meaningful works of art or design.</w:t>
            </w:r>
          </w:p>
          <w:p w14:paraId="620541F0" w14:textId="77777777" w:rsidR="004560DD" w:rsidRDefault="004560DD">
            <w:pPr>
              <w:spacing w:line="240" w:lineRule="auto"/>
              <w:rPr>
                <w:sz w:val="24"/>
                <w:szCs w:val="24"/>
              </w:rPr>
            </w:pPr>
          </w:p>
          <w:p w14:paraId="7EBF87A6" w14:textId="77777777" w:rsidR="004560DD" w:rsidRDefault="00602E6C">
            <w:pPr>
              <w:spacing w:line="240" w:lineRule="auto"/>
              <w:rPr>
                <w:sz w:val="24"/>
                <w:szCs w:val="24"/>
              </w:rPr>
            </w:pPr>
            <w:r>
              <w:rPr>
                <w:sz w:val="24"/>
                <w:szCs w:val="24"/>
              </w:rPr>
              <w:t>Technology: 1.16 Students use computers and other kinds of technol</w:t>
            </w:r>
            <w:r>
              <w:rPr>
                <w:sz w:val="24"/>
                <w:szCs w:val="24"/>
              </w:rPr>
              <w:t>ogy to collect, organize, and communicate</w:t>
            </w:r>
          </w:p>
          <w:p w14:paraId="14C3E7FD" w14:textId="77777777" w:rsidR="004560DD" w:rsidRDefault="00602E6C">
            <w:pPr>
              <w:spacing w:line="240" w:lineRule="auto"/>
              <w:rPr>
                <w:sz w:val="24"/>
                <w:szCs w:val="24"/>
              </w:rPr>
            </w:pPr>
            <w:r>
              <w:rPr>
                <w:sz w:val="24"/>
                <w:szCs w:val="24"/>
              </w:rPr>
              <w:t>information and ideas.</w:t>
            </w:r>
          </w:p>
          <w:p w14:paraId="3AA791FA" w14:textId="77777777" w:rsidR="004560DD" w:rsidRDefault="00602E6C">
            <w:pPr>
              <w:spacing w:line="240" w:lineRule="auto"/>
              <w:rPr>
                <w:sz w:val="24"/>
                <w:szCs w:val="24"/>
              </w:rPr>
            </w:pPr>
            <w:r>
              <w:rPr>
                <w:sz w:val="24"/>
                <w:szCs w:val="24"/>
              </w:rPr>
              <w:t>3.3 Students demonstrate the ability to be adaptable and flexible through appropriate tasks or projects.</w:t>
            </w:r>
          </w:p>
          <w:p w14:paraId="4997FF15" w14:textId="77777777" w:rsidR="004560DD" w:rsidRDefault="00602E6C">
            <w:pPr>
              <w:spacing w:line="240" w:lineRule="auto"/>
              <w:rPr>
                <w:sz w:val="24"/>
                <w:szCs w:val="24"/>
              </w:rPr>
            </w:pPr>
            <w:r>
              <w:rPr>
                <w:sz w:val="24"/>
                <w:szCs w:val="24"/>
              </w:rPr>
              <w:t>6.1 Students connect knowledge and experiences from different subject areas.</w:t>
            </w:r>
          </w:p>
          <w:p w14:paraId="6721AB9B" w14:textId="77777777" w:rsidR="004560DD" w:rsidRDefault="00602E6C">
            <w:pPr>
              <w:spacing w:line="240" w:lineRule="auto"/>
              <w:rPr>
                <w:sz w:val="24"/>
                <w:szCs w:val="24"/>
              </w:rPr>
            </w:pPr>
            <w:r>
              <w:rPr>
                <w:sz w:val="24"/>
                <w:szCs w:val="24"/>
              </w:rPr>
              <w:t>6.3 Students expand their understanding of existing knowledge by making co</w:t>
            </w:r>
            <w:r>
              <w:rPr>
                <w:sz w:val="24"/>
                <w:szCs w:val="24"/>
              </w:rPr>
              <w:t>nnections with new</w:t>
            </w:r>
          </w:p>
          <w:p w14:paraId="11C1577E" w14:textId="77777777" w:rsidR="004560DD" w:rsidRDefault="00602E6C">
            <w:pPr>
              <w:spacing w:line="240" w:lineRule="auto"/>
              <w:rPr>
                <w:sz w:val="24"/>
                <w:szCs w:val="24"/>
              </w:rPr>
            </w:pPr>
            <w:r>
              <w:rPr>
                <w:sz w:val="24"/>
                <w:szCs w:val="24"/>
              </w:rPr>
              <w:t xml:space="preserve">knowledge, skills, and experiences. </w:t>
            </w:r>
          </w:p>
        </w:tc>
      </w:tr>
      <w:tr w:rsidR="004560DD" w14:paraId="7969943A" w14:textId="77777777">
        <w:tc>
          <w:tcPr>
            <w:tcW w:w="2400" w:type="dxa"/>
            <w:shd w:val="clear" w:color="auto" w:fill="auto"/>
            <w:tcMar>
              <w:top w:w="0" w:type="dxa"/>
              <w:left w:w="108" w:type="dxa"/>
              <w:bottom w:w="0" w:type="dxa"/>
              <w:right w:w="108" w:type="dxa"/>
            </w:tcMar>
          </w:tcPr>
          <w:p w14:paraId="3C0960AF" w14:textId="77777777" w:rsidR="004560DD" w:rsidRDefault="00602E6C">
            <w:pPr>
              <w:spacing w:line="240" w:lineRule="auto"/>
              <w:rPr>
                <w:sz w:val="24"/>
                <w:szCs w:val="24"/>
              </w:rPr>
            </w:pPr>
            <w:r>
              <w:rPr>
                <w:sz w:val="24"/>
                <w:szCs w:val="24"/>
              </w:rPr>
              <w:t>Resource(s)</w:t>
            </w:r>
          </w:p>
        </w:tc>
        <w:tc>
          <w:tcPr>
            <w:tcW w:w="7170" w:type="dxa"/>
            <w:shd w:val="clear" w:color="auto" w:fill="auto"/>
            <w:tcMar>
              <w:top w:w="0" w:type="dxa"/>
              <w:left w:w="108" w:type="dxa"/>
              <w:bottom w:w="0" w:type="dxa"/>
              <w:right w:w="108" w:type="dxa"/>
            </w:tcMar>
          </w:tcPr>
          <w:p w14:paraId="4ECEDDAF" w14:textId="77777777" w:rsidR="004560DD" w:rsidRDefault="00602E6C">
            <w:pPr>
              <w:spacing w:after="200"/>
              <w:rPr>
                <w:sz w:val="24"/>
                <w:szCs w:val="24"/>
              </w:rPr>
            </w:pPr>
            <w:r>
              <w:rPr>
                <w:sz w:val="24"/>
                <w:szCs w:val="24"/>
              </w:rPr>
              <w:t xml:space="preserve">“When Black Jockeys Ruled </w:t>
            </w:r>
            <w:proofErr w:type="gramStart"/>
            <w:r>
              <w:rPr>
                <w:sz w:val="24"/>
                <w:szCs w:val="24"/>
              </w:rPr>
              <w:t>The</w:t>
            </w:r>
            <w:proofErr w:type="gramEnd"/>
            <w:r>
              <w:rPr>
                <w:sz w:val="24"/>
                <w:szCs w:val="24"/>
              </w:rPr>
              <w:t xml:space="preserve"> Kentucky Derby.” </w:t>
            </w:r>
            <w:r>
              <w:rPr>
                <w:i/>
                <w:sz w:val="24"/>
                <w:szCs w:val="24"/>
              </w:rPr>
              <w:t>The Chicago Crusader</w:t>
            </w:r>
            <w:r>
              <w:rPr>
                <w:sz w:val="24"/>
                <w:szCs w:val="24"/>
              </w:rPr>
              <w:t>, The Crusader Newspaper Group, 2 May 2018, chicagocrusader.com/when-black-jockeys-ruled-the-kentucky-derby/.</w:t>
            </w:r>
          </w:p>
          <w:p w14:paraId="711B60AE" w14:textId="77777777" w:rsidR="004560DD" w:rsidRDefault="004560DD">
            <w:pPr>
              <w:spacing w:line="240" w:lineRule="auto"/>
              <w:rPr>
                <w:sz w:val="24"/>
                <w:szCs w:val="24"/>
              </w:rPr>
            </w:pPr>
          </w:p>
          <w:p w14:paraId="4258F8CF" w14:textId="77777777" w:rsidR="004560DD" w:rsidRDefault="00602E6C">
            <w:pPr>
              <w:spacing w:after="200"/>
              <w:rPr>
                <w:sz w:val="24"/>
                <w:szCs w:val="24"/>
              </w:rPr>
            </w:pPr>
            <w:r>
              <w:rPr>
                <w:sz w:val="24"/>
                <w:szCs w:val="24"/>
              </w:rPr>
              <w:t>“The Chro</w:t>
            </w:r>
            <w:r>
              <w:rPr>
                <w:sz w:val="24"/>
                <w:szCs w:val="24"/>
              </w:rPr>
              <w:t xml:space="preserve">nicle </w:t>
            </w:r>
            <w:proofErr w:type="gramStart"/>
            <w:r>
              <w:rPr>
                <w:sz w:val="24"/>
                <w:szCs w:val="24"/>
              </w:rPr>
              <w:t>Of</w:t>
            </w:r>
            <w:proofErr w:type="gramEnd"/>
            <w:r>
              <w:rPr>
                <w:sz w:val="24"/>
                <w:szCs w:val="24"/>
              </w:rPr>
              <w:t xml:space="preserve"> African Americans In The Horse Industry.” International Museum of the Horse, The Kentucky Horse Park, </w:t>
            </w:r>
            <w:r>
              <w:rPr>
                <w:sz w:val="24"/>
                <w:szCs w:val="24"/>
              </w:rPr>
              <w:lastRenderedPageBreak/>
              <w:t>2020, imh.org/education/the-chronicle-of-african-americans-in-the-horse-industry/.</w:t>
            </w:r>
          </w:p>
          <w:p w14:paraId="6A4DF1F1" w14:textId="77777777" w:rsidR="004560DD" w:rsidRDefault="004560DD">
            <w:pPr>
              <w:spacing w:line="240" w:lineRule="auto"/>
              <w:rPr>
                <w:sz w:val="24"/>
                <w:szCs w:val="24"/>
              </w:rPr>
            </w:pPr>
          </w:p>
          <w:p w14:paraId="4B479519" w14:textId="77777777" w:rsidR="004560DD" w:rsidRDefault="00602E6C">
            <w:pPr>
              <w:spacing w:after="200"/>
              <w:rPr>
                <w:sz w:val="24"/>
                <w:szCs w:val="24"/>
              </w:rPr>
            </w:pPr>
            <w:r>
              <w:rPr>
                <w:sz w:val="24"/>
                <w:szCs w:val="24"/>
              </w:rPr>
              <w:t>"African American Jockeys." You Tube, Uploaded by KET, 26 May</w:t>
            </w:r>
            <w:r>
              <w:rPr>
                <w:sz w:val="24"/>
                <w:szCs w:val="24"/>
              </w:rPr>
              <w:t xml:space="preserve"> 2015, </w:t>
            </w:r>
            <w:hyperlink r:id="rId10">
              <w:r>
                <w:rPr>
                  <w:sz w:val="24"/>
                  <w:szCs w:val="24"/>
                </w:rPr>
                <w:t>https://www.youtube.com/watch?v=pJxuUSZ4Z70</w:t>
              </w:r>
            </w:hyperlink>
          </w:p>
          <w:p w14:paraId="142FC52A" w14:textId="77777777" w:rsidR="004560DD" w:rsidRDefault="004560DD">
            <w:pPr>
              <w:spacing w:line="240" w:lineRule="auto"/>
              <w:rPr>
                <w:sz w:val="24"/>
                <w:szCs w:val="24"/>
              </w:rPr>
            </w:pPr>
          </w:p>
          <w:p w14:paraId="07AB9103" w14:textId="77777777" w:rsidR="004560DD" w:rsidRDefault="00602E6C">
            <w:pPr>
              <w:spacing w:after="200"/>
              <w:rPr>
                <w:sz w:val="24"/>
                <w:szCs w:val="24"/>
              </w:rPr>
            </w:pPr>
            <w:r>
              <w:rPr>
                <w:sz w:val="24"/>
                <w:szCs w:val="24"/>
              </w:rPr>
              <w:t xml:space="preserve">"The Hidden Black History of Horse Racing." You Tube, Uploaded by On </w:t>
            </w:r>
            <w:proofErr w:type="gramStart"/>
            <w:r>
              <w:rPr>
                <w:sz w:val="24"/>
                <w:szCs w:val="24"/>
              </w:rPr>
              <w:t>The</w:t>
            </w:r>
            <w:proofErr w:type="gramEnd"/>
            <w:r>
              <w:rPr>
                <w:sz w:val="24"/>
                <w:szCs w:val="24"/>
              </w:rPr>
              <w:t xml:space="preserve"> Shoulder of Giants 19 Apr. 2018, </w:t>
            </w:r>
            <w:hyperlink r:id="rId11">
              <w:r>
                <w:rPr>
                  <w:sz w:val="24"/>
                  <w:szCs w:val="24"/>
                </w:rPr>
                <w:t>https://www.youtube.com/watch?v=gCFZfVsV0bg</w:t>
              </w:r>
            </w:hyperlink>
            <w:r>
              <w:rPr>
                <w:sz w:val="24"/>
                <w:szCs w:val="24"/>
              </w:rPr>
              <w:t xml:space="preserve">. </w:t>
            </w:r>
          </w:p>
          <w:p w14:paraId="5BE6CEC5" w14:textId="77777777" w:rsidR="004560DD" w:rsidRDefault="004560DD">
            <w:pPr>
              <w:spacing w:line="240" w:lineRule="auto"/>
              <w:rPr>
                <w:sz w:val="24"/>
                <w:szCs w:val="24"/>
              </w:rPr>
            </w:pPr>
          </w:p>
          <w:p w14:paraId="40973BA0" w14:textId="77777777" w:rsidR="004560DD" w:rsidRDefault="00602E6C">
            <w:pPr>
              <w:spacing w:line="240" w:lineRule="auto"/>
              <w:rPr>
                <w:sz w:val="24"/>
                <w:szCs w:val="24"/>
              </w:rPr>
            </w:pPr>
            <w:r>
              <w:rPr>
                <w:sz w:val="24"/>
                <w:szCs w:val="24"/>
              </w:rPr>
              <w:t xml:space="preserve">FREE Website Builder Pro/Con Evaluator Article: </w:t>
            </w:r>
          </w:p>
          <w:p w14:paraId="04D73DB9" w14:textId="77777777" w:rsidR="004560DD" w:rsidRDefault="004560DD">
            <w:pPr>
              <w:spacing w:line="240" w:lineRule="auto"/>
              <w:rPr>
                <w:sz w:val="24"/>
                <w:szCs w:val="24"/>
              </w:rPr>
            </w:pPr>
          </w:p>
          <w:p w14:paraId="50679874" w14:textId="77777777" w:rsidR="004560DD" w:rsidRDefault="00602E6C">
            <w:pPr>
              <w:spacing w:after="200"/>
              <w:rPr>
                <w:sz w:val="24"/>
                <w:szCs w:val="24"/>
              </w:rPr>
            </w:pPr>
            <w:proofErr w:type="spellStart"/>
            <w:r>
              <w:rPr>
                <w:sz w:val="24"/>
                <w:szCs w:val="24"/>
              </w:rPr>
              <w:t>Brandl</w:t>
            </w:r>
            <w:proofErr w:type="spellEnd"/>
            <w:r>
              <w:rPr>
                <w:sz w:val="24"/>
                <w:szCs w:val="24"/>
              </w:rPr>
              <w:t xml:space="preserve">, Robert. “The 21 Best Free Website Builders: We Expose Their Strengths and Weaknesses.” Website </w:t>
            </w:r>
            <w:proofErr w:type="spellStart"/>
            <w:r>
              <w:rPr>
                <w:sz w:val="24"/>
                <w:szCs w:val="24"/>
              </w:rPr>
              <w:t>ToolTester</w:t>
            </w:r>
            <w:proofErr w:type="spellEnd"/>
            <w:r>
              <w:rPr>
                <w:sz w:val="24"/>
                <w:szCs w:val="24"/>
              </w:rPr>
              <w:t xml:space="preserve">, </w:t>
            </w:r>
            <w:proofErr w:type="spellStart"/>
            <w:r>
              <w:rPr>
                <w:sz w:val="24"/>
                <w:szCs w:val="24"/>
              </w:rPr>
              <w:t>ToolTester</w:t>
            </w:r>
            <w:proofErr w:type="spellEnd"/>
            <w:r>
              <w:rPr>
                <w:sz w:val="24"/>
                <w:szCs w:val="24"/>
              </w:rPr>
              <w:t xml:space="preserve"> Network, 3 June 2019, </w:t>
            </w:r>
            <w:hyperlink r:id="rId12">
              <w:r>
                <w:rPr>
                  <w:sz w:val="24"/>
                  <w:szCs w:val="24"/>
                </w:rPr>
                <w:t>www.websitetoolteste</w:t>
              </w:r>
              <w:r>
                <w:rPr>
                  <w:sz w:val="24"/>
                  <w:szCs w:val="24"/>
                </w:rPr>
                <w:t>r.com/en/blog/best-free-website-builders/</w:t>
              </w:r>
            </w:hyperlink>
            <w:r>
              <w:rPr>
                <w:sz w:val="24"/>
                <w:szCs w:val="24"/>
              </w:rPr>
              <w:t>.</w:t>
            </w:r>
          </w:p>
          <w:p w14:paraId="31508776" w14:textId="77777777" w:rsidR="004560DD" w:rsidRDefault="004560DD">
            <w:pPr>
              <w:spacing w:line="240" w:lineRule="auto"/>
              <w:rPr>
                <w:sz w:val="24"/>
                <w:szCs w:val="24"/>
              </w:rPr>
            </w:pPr>
          </w:p>
        </w:tc>
      </w:tr>
      <w:tr w:rsidR="004560DD" w14:paraId="1ADF4D7D" w14:textId="77777777">
        <w:tc>
          <w:tcPr>
            <w:tcW w:w="2400" w:type="dxa"/>
            <w:shd w:val="clear" w:color="auto" w:fill="auto"/>
            <w:tcMar>
              <w:top w:w="0" w:type="dxa"/>
              <w:left w:w="108" w:type="dxa"/>
              <w:bottom w:w="0" w:type="dxa"/>
              <w:right w:w="108" w:type="dxa"/>
            </w:tcMar>
          </w:tcPr>
          <w:p w14:paraId="62687785" w14:textId="77777777" w:rsidR="004560DD" w:rsidRDefault="00602E6C">
            <w:pPr>
              <w:spacing w:line="240" w:lineRule="auto"/>
              <w:rPr>
                <w:sz w:val="24"/>
                <w:szCs w:val="24"/>
              </w:rPr>
            </w:pPr>
            <w:r>
              <w:rPr>
                <w:sz w:val="24"/>
                <w:szCs w:val="24"/>
              </w:rPr>
              <w:lastRenderedPageBreak/>
              <w:t>Instructions</w:t>
            </w:r>
          </w:p>
        </w:tc>
        <w:tc>
          <w:tcPr>
            <w:tcW w:w="7170" w:type="dxa"/>
            <w:shd w:val="clear" w:color="auto" w:fill="auto"/>
            <w:tcMar>
              <w:top w:w="0" w:type="dxa"/>
              <w:left w:w="108" w:type="dxa"/>
              <w:bottom w:w="0" w:type="dxa"/>
              <w:right w:w="108" w:type="dxa"/>
            </w:tcMar>
          </w:tcPr>
          <w:p w14:paraId="5CBE0C4C" w14:textId="77777777" w:rsidR="004560DD" w:rsidRDefault="00602E6C">
            <w:pPr>
              <w:spacing w:line="240" w:lineRule="auto"/>
              <w:rPr>
                <w:sz w:val="24"/>
                <w:szCs w:val="24"/>
              </w:rPr>
            </w:pPr>
            <w:r>
              <w:rPr>
                <w:sz w:val="24"/>
                <w:szCs w:val="24"/>
              </w:rPr>
              <w:t>Students will read the person profiles, stories, and related research on the “Chronicle of African Americans in the Horse Industry.”</w:t>
            </w:r>
          </w:p>
          <w:p w14:paraId="01EA976E" w14:textId="77777777" w:rsidR="004560DD" w:rsidRDefault="00602E6C">
            <w:pPr>
              <w:spacing w:line="240" w:lineRule="auto"/>
              <w:rPr>
                <w:sz w:val="24"/>
                <w:szCs w:val="24"/>
              </w:rPr>
            </w:pPr>
            <w:r>
              <w:rPr>
                <w:sz w:val="24"/>
                <w:szCs w:val="24"/>
              </w:rPr>
              <w:t>Students will individually choose one of the 11 winning African A</w:t>
            </w:r>
            <w:r>
              <w:rPr>
                <w:sz w:val="24"/>
                <w:szCs w:val="24"/>
              </w:rPr>
              <w:t>merican Jockeys in the Kentucky Derby.</w:t>
            </w:r>
          </w:p>
          <w:p w14:paraId="1FC005F1" w14:textId="77777777" w:rsidR="004560DD" w:rsidRDefault="00602E6C">
            <w:pPr>
              <w:spacing w:line="240" w:lineRule="auto"/>
              <w:rPr>
                <w:sz w:val="24"/>
                <w:szCs w:val="24"/>
              </w:rPr>
            </w:pPr>
            <w:r>
              <w:rPr>
                <w:sz w:val="24"/>
                <w:szCs w:val="24"/>
              </w:rPr>
              <w:t>Students will create a choice of</w:t>
            </w:r>
          </w:p>
          <w:p w14:paraId="24B0C420" w14:textId="77777777" w:rsidR="004560DD" w:rsidRDefault="00602E6C">
            <w:pPr>
              <w:numPr>
                <w:ilvl w:val="0"/>
                <w:numId w:val="1"/>
              </w:numPr>
              <w:spacing w:line="240" w:lineRule="auto"/>
              <w:rPr>
                <w:sz w:val="24"/>
                <w:szCs w:val="24"/>
              </w:rPr>
            </w:pPr>
            <w:r>
              <w:rPr>
                <w:sz w:val="24"/>
                <w:szCs w:val="24"/>
              </w:rPr>
              <w:t>Monologue</w:t>
            </w:r>
          </w:p>
          <w:p w14:paraId="2C60B460" w14:textId="77777777" w:rsidR="004560DD" w:rsidRDefault="00602E6C">
            <w:pPr>
              <w:numPr>
                <w:ilvl w:val="0"/>
                <w:numId w:val="1"/>
              </w:numPr>
              <w:spacing w:line="240" w:lineRule="auto"/>
              <w:rPr>
                <w:sz w:val="24"/>
                <w:szCs w:val="24"/>
              </w:rPr>
            </w:pPr>
            <w:r>
              <w:rPr>
                <w:sz w:val="24"/>
                <w:szCs w:val="24"/>
              </w:rPr>
              <w:t>Painting / Drawing Narration</w:t>
            </w:r>
          </w:p>
          <w:p w14:paraId="14F49BEC" w14:textId="77777777" w:rsidR="004560DD" w:rsidRDefault="00602E6C">
            <w:pPr>
              <w:numPr>
                <w:ilvl w:val="0"/>
                <w:numId w:val="1"/>
              </w:numPr>
              <w:spacing w:line="240" w:lineRule="auto"/>
              <w:rPr>
                <w:sz w:val="24"/>
                <w:szCs w:val="24"/>
              </w:rPr>
            </w:pPr>
            <w:r>
              <w:rPr>
                <w:sz w:val="24"/>
                <w:szCs w:val="24"/>
              </w:rPr>
              <w:t xml:space="preserve">Complimentary Webpage </w:t>
            </w:r>
          </w:p>
          <w:p w14:paraId="070E666F" w14:textId="77777777" w:rsidR="004560DD" w:rsidRDefault="00602E6C">
            <w:pPr>
              <w:numPr>
                <w:ilvl w:val="0"/>
                <w:numId w:val="1"/>
              </w:numPr>
              <w:spacing w:line="240" w:lineRule="auto"/>
              <w:rPr>
                <w:sz w:val="24"/>
                <w:szCs w:val="24"/>
              </w:rPr>
            </w:pPr>
            <w:r>
              <w:rPr>
                <w:sz w:val="24"/>
                <w:szCs w:val="24"/>
              </w:rPr>
              <w:t xml:space="preserve">YouTube Documentary </w:t>
            </w:r>
          </w:p>
          <w:p w14:paraId="4E7C5E8E" w14:textId="77777777" w:rsidR="004560DD" w:rsidRDefault="00602E6C">
            <w:pPr>
              <w:spacing w:line="240" w:lineRule="auto"/>
              <w:rPr>
                <w:sz w:val="24"/>
                <w:szCs w:val="24"/>
              </w:rPr>
            </w:pPr>
            <w:r>
              <w:rPr>
                <w:sz w:val="24"/>
                <w:szCs w:val="24"/>
              </w:rPr>
              <w:t>about his/her jockey’s life, time in history, struggles, and accomplishments.</w:t>
            </w:r>
          </w:p>
          <w:p w14:paraId="14444A33" w14:textId="77777777" w:rsidR="004560DD" w:rsidRDefault="004560DD">
            <w:pPr>
              <w:spacing w:line="240" w:lineRule="auto"/>
              <w:rPr>
                <w:sz w:val="24"/>
                <w:szCs w:val="24"/>
              </w:rPr>
            </w:pPr>
          </w:p>
        </w:tc>
      </w:tr>
      <w:tr w:rsidR="004560DD" w14:paraId="5C5105F4" w14:textId="77777777">
        <w:tc>
          <w:tcPr>
            <w:tcW w:w="2400" w:type="dxa"/>
            <w:shd w:val="clear" w:color="auto" w:fill="auto"/>
            <w:tcMar>
              <w:top w:w="0" w:type="dxa"/>
              <w:left w:w="108" w:type="dxa"/>
              <w:bottom w:w="0" w:type="dxa"/>
              <w:right w:w="108" w:type="dxa"/>
            </w:tcMar>
          </w:tcPr>
          <w:p w14:paraId="03AC686A" w14:textId="77777777" w:rsidR="004560DD" w:rsidRDefault="00602E6C">
            <w:pPr>
              <w:spacing w:line="240" w:lineRule="auto"/>
              <w:rPr>
                <w:sz w:val="24"/>
                <w:szCs w:val="24"/>
              </w:rPr>
            </w:pPr>
            <w:r>
              <w:rPr>
                <w:sz w:val="24"/>
                <w:szCs w:val="24"/>
              </w:rPr>
              <w:t xml:space="preserve">Website Assessment </w:t>
            </w:r>
          </w:p>
        </w:tc>
        <w:tc>
          <w:tcPr>
            <w:tcW w:w="7170" w:type="dxa"/>
            <w:shd w:val="clear" w:color="auto" w:fill="auto"/>
            <w:tcMar>
              <w:top w:w="0" w:type="dxa"/>
              <w:left w:w="108" w:type="dxa"/>
              <w:bottom w:w="0" w:type="dxa"/>
              <w:right w:w="108" w:type="dxa"/>
            </w:tcMar>
          </w:tcPr>
          <w:p w14:paraId="082E603C" w14:textId="77777777" w:rsidR="004560DD" w:rsidRDefault="00602E6C">
            <w:pPr>
              <w:spacing w:line="240" w:lineRule="auto"/>
              <w:rPr>
                <w:sz w:val="24"/>
                <w:szCs w:val="24"/>
              </w:rPr>
            </w:pPr>
            <w:r>
              <w:rPr>
                <w:sz w:val="24"/>
                <w:szCs w:val="24"/>
              </w:rPr>
              <w:t>Webpage Requirements</w:t>
            </w:r>
          </w:p>
          <w:p w14:paraId="762E9A56" w14:textId="77777777" w:rsidR="004560DD" w:rsidRDefault="00602E6C">
            <w:pPr>
              <w:spacing w:line="240" w:lineRule="auto"/>
              <w:rPr>
                <w:sz w:val="24"/>
                <w:szCs w:val="24"/>
              </w:rPr>
            </w:pPr>
            <w:r>
              <w:rPr>
                <w:sz w:val="24"/>
                <w:szCs w:val="24"/>
              </w:rPr>
              <w:t xml:space="preserve">Must have all components </w:t>
            </w:r>
          </w:p>
          <w:p w14:paraId="74E3CC73" w14:textId="77777777" w:rsidR="004560DD" w:rsidRDefault="00602E6C">
            <w:pPr>
              <w:spacing w:line="240" w:lineRule="auto"/>
              <w:rPr>
                <w:sz w:val="24"/>
                <w:szCs w:val="24"/>
              </w:rPr>
            </w:pPr>
            <w:r>
              <w:rPr>
                <w:sz w:val="24"/>
                <w:szCs w:val="24"/>
              </w:rPr>
              <w:t xml:space="preserve">Page will </w:t>
            </w:r>
            <w:proofErr w:type="gramStart"/>
            <w:r>
              <w:rPr>
                <w:sz w:val="24"/>
                <w:szCs w:val="24"/>
              </w:rPr>
              <w:t>graded</w:t>
            </w:r>
            <w:proofErr w:type="gramEnd"/>
            <w:r>
              <w:rPr>
                <w:sz w:val="24"/>
                <w:szCs w:val="24"/>
              </w:rPr>
              <w:t xml:space="preserve"> on the paper format/writing as well as aesthetic cohesion</w:t>
            </w:r>
          </w:p>
          <w:p w14:paraId="622757AE" w14:textId="77777777" w:rsidR="004560DD" w:rsidRDefault="004560DD">
            <w:pPr>
              <w:spacing w:line="240" w:lineRule="auto"/>
              <w:rPr>
                <w:sz w:val="24"/>
                <w:szCs w:val="24"/>
              </w:rPr>
            </w:pPr>
          </w:p>
          <w:p w14:paraId="1A5B8A73" w14:textId="77777777" w:rsidR="004560DD" w:rsidRDefault="00602E6C">
            <w:pPr>
              <w:spacing w:line="240" w:lineRule="auto"/>
              <w:rPr>
                <w:sz w:val="24"/>
                <w:szCs w:val="24"/>
              </w:rPr>
            </w:pPr>
            <w:r>
              <w:rPr>
                <w:sz w:val="24"/>
                <w:szCs w:val="24"/>
              </w:rPr>
              <w:t xml:space="preserve">Catchy Title including Jockey’s Name </w:t>
            </w:r>
          </w:p>
          <w:p w14:paraId="44DB2842" w14:textId="77777777" w:rsidR="004560DD" w:rsidRDefault="00602E6C">
            <w:pPr>
              <w:spacing w:line="240" w:lineRule="auto"/>
              <w:rPr>
                <w:sz w:val="24"/>
                <w:szCs w:val="24"/>
              </w:rPr>
            </w:pPr>
            <w:r>
              <w:rPr>
                <w:sz w:val="24"/>
                <w:szCs w:val="24"/>
              </w:rPr>
              <w:t>Introduction paragraphs: Includes birth, life and times, and death of jocke</w:t>
            </w:r>
            <w:r>
              <w:rPr>
                <w:sz w:val="24"/>
                <w:szCs w:val="24"/>
              </w:rPr>
              <w:t>y</w:t>
            </w:r>
          </w:p>
          <w:p w14:paraId="26A43495" w14:textId="77777777" w:rsidR="004560DD" w:rsidRDefault="004560DD">
            <w:pPr>
              <w:spacing w:line="240" w:lineRule="auto"/>
              <w:rPr>
                <w:sz w:val="24"/>
                <w:szCs w:val="24"/>
              </w:rPr>
            </w:pPr>
          </w:p>
          <w:p w14:paraId="04821259" w14:textId="77777777" w:rsidR="004560DD" w:rsidRDefault="00602E6C">
            <w:pPr>
              <w:spacing w:line="240" w:lineRule="auto"/>
              <w:rPr>
                <w:sz w:val="24"/>
                <w:szCs w:val="24"/>
              </w:rPr>
            </w:pPr>
            <w:r>
              <w:rPr>
                <w:sz w:val="24"/>
                <w:szCs w:val="24"/>
              </w:rPr>
              <w:t xml:space="preserve">Body Components: Accomplishments in the racing industry </w:t>
            </w:r>
          </w:p>
          <w:p w14:paraId="0D06881F" w14:textId="77777777" w:rsidR="004560DD" w:rsidRDefault="004560DD">
            <w:pPr>
              <w:spacing w:line="240" w:lineRule="auto"/>
              <w:rPr>
                <w:sz w:val="24"/>
                <w:szCs w:val="24"/>
              </w:rPr>
            </w:pPr>
          </w:p>
          <w:p w14:paraId="4EA0D20C" w14:textId="77777777" w:rsidR="004560DD" w:rsidRDefault="00602E6C">
            <w:pPr>
              <w:spacing w:line="240" w:lineRule="auto"/>
              <w:rPr>
                <w:sz w:val="24"/>
                <w:szCs w:val="24"/>
              </w:rPr>
            </w:pPr>
            <w:r>
              <w:rPr>
                <w:sz w:val="24"/>
                <w:szCs w:val="24"/>
              </w:rPr>
              <w:t>Conclusion: His contribution to the legacy of the race</w:t>
            </w:r>
          </w:p>
          <w:p w14:paraId="0AA6E676" w14:textId="77777777" w:rsidR="004560DD" w:rsidRDefault="004560DD">
            <w:pPr>
              <w:spacing w:line="240" w:lineRule="auto"/>
              <w:rPr>
                <w:sz w:val="24"/>
                <w:szCs w:val="24"/>
              </w:rPr>
            </w:pPr>
          </w:p>
          <w:p w14:paraId="3FE3F703" w14:textId="77777777" w:rsidR="004560DD" w:rsidRDefault="00602E6C">
            <w:pPr>
              <w:spacing w:line="240" w:lineRule="auto"/>
              <w:rPr>
                <w:sz w:val="24"/>
                <w:szCs w:val="24"/>
              </w:rPr>
            </w:pPr>
            <w:r>
              <w:rPr>
                <w:sz w:val="24"/>
                <w:szCs w:val="24"/>
              </w:rPr>
              <w:t xml:space="preserve">Webpage must include: </w:t>
            </w:r>
          </w:p>
          <w:p w14:paraId="27880622" w14:textId="77777777" w:rsidR="004560DD" w:rsidRDefault="00602E6C">
            <w:pPr>
              <w:numPr>
                <w:ilvl w:val="0"/>
                <w:numId w:val="2"/>
              </w:numPr>
              <w:spacing w:line="240" w:lineRule="auto"/>
              <w:rPr>
                <w:sz w:val="24"/>
                <w:szCs w:val="24"/>
              </w:rPr>
            </w:pPr>
            <w:r>
              <w:rPr>
                <w:sz w:val="24"/>
                <w:szCs w:val="24"/>
              </w:rPr>
              <w:t xml:space="preserve">Minimum 3 pics </w:t>
            </w:r>
          </w:p>
          <w:p w14:paraId="28600A3D" w14:textId="77777777" w:rsidR="004560DD" w:rsidRDefault="00602E6C">
            <w:pPr>
              <w:numPr>
                <w:ilvl w:val="0"/>
                <w:numId w:val="2"/>
              </w:numPr>
              <w:spacing w:line="240" w:lineRule="auto"/>
              <w:rPr>
                <w:sz w:val="24"/>
                <w:szCs w:val="24"/>
              </w:rPr>
            </w:pPr>
            <w:proofErr w:type="gramStart"/>
            <w:r>
              <w:rPr>
                <w:sz w:val="24"/>
                <w:szCs w:val="24"/>
              </w:rPr>
              <w:t>Overall</w:t>
            </w:r>
            <w:proofErr w:type="gramEnd"/>
            <w:r>
              <w:rPr>
                <w:sz w:val="24"/>
                <w:szCs w:val="24"/>
              </w:rPr>
              <w:t xml:space="preserve"> 3 links:</w:t>
            </w:r>
          </w:p>
          <w:p w14:paraId="07758F5E" w14:textId="77777777" w:rsidR="004560DD" w:rsidRDefault="00602E6C">
            <w:pPr>
              <w:numPr>
                <w:ilvl w:val="0"/>
                <w:numId w:val="2"/>
              </w:numPr>
              <w:spacing w:line="240" w:lineRule="auto"/>
              <w:rPr>
                <w:sz w:val="24"/>
                <w:szCs w:val="24"/>
              </w:rPr>
            </w:pPr>
            <w:r>
              <w:rPr>
                <w:sz w:val="24"/>
                <w:szCs w:val="24"/>
              </w:rPr>
              <w:t>1 additional link (preferably one with video; if available)</w:t>
            </w:r>
          </w:p>
          <w:p w14:paraId="4409CE62" w14:textId="77777777" w:rsidR="004560DD" w:rsidRDefault="00602E6C">
            <w:pPr>
              <w:numPr>
                <w:ilvl w:val="0"/>
                <w:numId w:val="2"/>
              </w:numPr>
              <w:spacing w:line="240" w:lineRule="auto"/>
              <w:rPr>
                <w:sz w:val="24"/>
                <w:szCs w:val="24"/>
              </w:rPr>
            </w:pPr>
            <w:r>
              <w:rPr>
                <w:sz w:val="24"/>
                <w:szCs w:val="24"/>
              </w:rPr>
              <w:t>1 Google Earth / Maps l</w:t>
            </w:r>
            <w:r>
              <w:rPr>
                <w:sz w:val="24"/>
                <w:szCs w:val="24"/>
              </w:rPr>
              <w:t>ink(s) to where the jockey lived and/or where the jockey is buried</w:t>
            </w:r>
          </w:p>
          <w:p w14:paraId="473F5926" w14:textId="77777777" w:rsidR="004560DD" w:rsidRDefault="00602E6C">
            <w:pPr>
              <w:numPr>
                <w:ilvl w:val="0"/>
                <w:numId w:val="2"/>
              </w:numPr>
              <w:spacing w:line="240" w:lineRule="auto"/>
              <w:rPr>
                <w:sz w:val="24"/>
                <w:szCs w:val="24"/>
              </w:rPr>
            </w:pPr>
            <w:r>
              <w:rPr>
                <w:sz w:val="24"/>
                <w:szCs w:val="24"/>
              </w:rPr>
              <w:t xml:space="preserve">Their </w:t>
            </w:r>
            <w:proofErr w:type="gramStart"/>
            <w:r>
              <w:rPr>
                <w:sz w:val="24"/>
                <w:szCs w:val="24"/>
              </w:rPr>
              <w:t>home;</w:t>
            </w:r>
            <w:proofErr w:type="gramEnd"/>
            <w:r>
              <w:rPr>
                <w:sz w:val="24"/>
                <w:szCs w:val="24"/>
              </w:rPr>
              <w:t xml:space="preserve"> if applicable, for example, if their home has been made into a museum, etc. </w:t>
            </w:r>
          </w:p>
          <w:p w14:paraId="644BCE96" w14:textId="77777777" w:rsidR="004560DD" w:rsidRDefault="00602E6C">
            <w:pPr>
              <w:numPr>
                <w:ilvl w:val="0"/>
                <w:numId w:val="2"/>
              </w:numPr>
              <w:spacing w:line="240" w:lineRule="auto"/>
              <w:rPr>
                <w:sz w:val="24"/>
                <w:szCs w:val="24"/>
              </w:rPr>
            </w:pPr>
            <w:r>
              <w:rPr>
                <w:sz w:val="24"/>
                <w:szCs w:val="24"/>
              </w:rPr>
              <w:t>Resources Section: 3 citations that have been quoted in MLA</w:t>
            </w:r>
          </w:p>
          <w:p w14:paraId="4B412AC8" w14:textId="77777777" w:rsidR="004560DD" w:rsidRDefault="00602E6C">
            <w:pPr>
              <w:numPr>
                <w:ilvl w:val="0"/>
                <w:numId w:val="2"/>
              </w:numPr>
              <w:spacing w:line="240" w:lineRule="auto"/>
              <w:rPr>
                <w:sz w:val="24"/>
                <w:szCs w:val="24"/>
              </w:rPr>
            </w:pPr>
            <w:r>
              <w:rPr>
                <w:sz w:val="24"/>
                <w:szCs w:val="24"/>
              </w:rPr>
              <w:t>You must create a “Cite this page” using</w:t>
            </w:r>
            <w:r>
              <w:rPr>
                <w:sz w:val="24"/>
                <w:szCs w:val="24"/>
              </w:rPr>
              <w:t xml:space="preserve"> both APA and MLA for others to copy and paste should they choose to use your page as a reference </w:t>
            </w:r>
          </w:p>
          <w:p w14:paraId="1E130FC7" w14:textId="77777777" w:rsidR="004560DD" w:rsidRDefault="004560DD">
            <w:pPr>
              <w:spacing w:line="240" w:lineRule="auto"/>
              <w:rPr>
                <w:sz w:val="24"/>
                <w:szCs w:val="24"/>
              </w:rPr>
            </w:pPr>
          </w:p>
        </w:tc>
      </w:tr>
      <w:tr w:rsidR="004560DD" w14:paraId="70F22322" w14:textId="77777777">
        <w:tc>
          <w:tcPr>
            <w:tcW w:w="2400" w:type="dxa"/>
            <w:shd w:val="clear" w:color="auto" w:fill="auto"/>
            <w:tcMar>
              <w:top w:w="0" w:type="dxa"/>
              <w:left w:w="108" w:type="dxa"/>
              <w:bottom w:w="0" w:type="dxa"/>
              <w:right w:w="108" w:type="dxa"/>
            </w:tcMar>
          </w:tcPr>
          <w:p w14:paraId="2B5E587A" w14:textId="77777777" w:rsidR="004560DD" w:rsidRDefault="00602E6C">
            <w:pPr>
              <w:spacing w:line="240" w:lineRule="auto"/>
              <w:rPr>
                <w:sz w:val="24"/>
                <w:szCs w:val="24"/>
              </w:rPr>
            </w:pPr>
            <w:r>
              <w:rPr>
                <w:sz w:val="24"/>
                <w:szCs w:val="24"/>
              </w:rPr>
              <w:lastRenderedPageBreak/>
              <w:t>Documentary Video Resource</w:t>
            </w:r>
          </w:p>
        </w:tc>
        <w:tc>
          <w:tcPr>
            <w:tcW w:w="7170" w:type="dxa"/>
            <w:shd w:val="clear" w:color="auto" w:fill="auto"/>
            <w:tcMar>
              <w:top w:w="0" w:type="dxa"/>
              <w:left w:w="108" w:type="dxa"/>
              <w:bottom w:w="0" w:type="dxa"/>
              <w:right w:w="108" w:type="dxa"/>
            </w:tcMar>
          </w:tcPr>
          <w:p w14:paraId="5D751D4E" w14:textId="77777777" w:rsidR="004560DD" w:rsidRDefault="00602E6C">
            <w:pPr>
              <w:spacing w:after="200"/>
              <w:rPr>
                <w:sz w:val="24"/>
                <w:szCs w:val="24"/>
              </w:rPr>
            </w:pPr>
            <w:r>
              <w:rPr>
                <w:sz w:val="24"/>
                <w:szCs w:val="24"/>
              </w:rPr>
              <w:t xml:space="preserve">“How To Create Your Own YouTube Documentary Series.” </w:t>
            </w:r>
            <w:proofErr w:type="spellStart"/>
            <w:r>
              <w:rPr>
                <w:sz w:val="24"/>
                <w:szCs w:val="24"/>
              </w:rPr>
              <w:t>Promolta</w:t>
            </w:r>
            <w:proofErr w:type="spellEnd"/>
            <w:r>
              <w:rPr>
                <w:sz w:val="24"/>
                <w:szCs w:val="24"/>
              </w:rPr>
              <w:t>, 2019, blog.promolta.com/how-to-create-your-own-youtube-documentary-series/.</w:t>
            </w:r>
          </w:p>
        </w:tc>
      </w:tr>
    </w:tbl>
    <w:p w14:paraId="143ABB7A" w14:textId="77777777" w:rsidR="004560DD" w:rsidRDefault="004560DD">
      <w:pPr>
        <w:spacing w:line="240" w:lineRule="auto"/>
      </w:pPr>
    </w:p>
    <w:sectPr w:rsidR="004560D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65851"/>
    <w:multiLevelType w:val="multilevel"/>
    <w:tmpl w:val="EA2880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6A913DC"/>
    <w:multiLevelType w:val="multilevel"/>
    <w:tmpl w:val="18BA08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93968361">
    <w:abstractNumId w:val="0"/>
  </w:num>
  <w:num w:numId="2" w16cid:durableId="23099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DD"/>
    <w:rsid w:val="004560DD"/>
    <w:rsid w:val="00602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B5E8A"/>
  <w15:docId w15:val="{BB6949CF-54DD-4106-B538-D22CE55F8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nytimes.com/interactive/2019/08/19/magazine/history-slavery-smithsonian.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hicagotribune.com/news/ct-xpm-1988-05-04-8803140377-story.html" TargetMode="External"/><Relationship Id="rId12" Type="http://schemas.openxmlformats.org/officeDocument/2006/relationships/hyperlink" Target="http://www.websitetooltester.com/en/blog/best-free-website-buil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bheritage.com/TurfHallmarks/Jumphiststeeple.html" TargetMode="External"/><Relationship Id="rId11" Type="http://schemas.openxmlformats.org/officeDocument/2006/relationships/hyperlink" Target="https://www.youtube.com/watch?v=gCFZfVsV0bg" TargetMode="External"/><Relationship Id="rId5" Type="http://schemas.openxmlformats.org/officeDocument/2006/relationships/hyperlink" Target="http://www.britannica.com/sports/horse-racing" TargetMode="External"/><Relationship Id="rId10" Type="http://schemas.openxmlformats.org/officeDocument/2006/relationships/hyperlink" Target="https://www.youtube.com/watch?v=pJxuUSZ4Z70" TargetMode="External"/><Relationship Id="rId4" Type="http://schemas.openxmlformats.org/officeDocument/2006/relationships/webSettings" Target="webSettings.xml"/><Relationship Id="rId9" Type="http://schemas.openxmlformats.org/officeDocument/2006/relationships/hyperlink" Target="http://www.essaysinhistory.com/race-horse-men-how-slavery-and-freedom-were-made-at-the-racetrac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2040</Words>
  <Characters>11632</Characters>
  <Application>Microsoft Office Word</Application>
  <DocSecurity>0</DocSecurity>
  <Lines>96</Lines>
  <Paragraphs>27</Paragraphs>
  <ScaleCrop>false</ScaleCrop>
  <Company/>
  <LinksUpToDate>false</LinksUpToDate>
  <CharactersWithSpaces>13645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Eley, Anthony (Kentucky Horse Park)</cp:lastModifiedBy>
  <cp:revision>2</cp:revision>
  <dcterms:created xsi:type="dcterms:W3CDTF">2023-02-09T19:13:00Z</dcterms:created>
  <dcterms:modified xsi:type="dcterms:W3CDTF">2023-02-09T19:13:00Z</dcterms:modified>
</cp:coreProperties>
</file>